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CA" w:rsidRPr="00376696" w:rsidRDefault="00AC5ECA" w:rsidP="00AC5ECA">
      <w:pPr>
        <w:pStyle w:val="Cmsor2"/>
        <w:rPr>
          <w:rFonts w:ascii="Times New Roman" w:hAnsi="Times New Roman"/>
          <w:sz w:val="22"/>
          <w:szCs w:val="22"/>
        </w:rPr>
      </w:pPr>
      <w:r w:rsidRPr="00376696">
        <w:rPr>
          <w:rFonts w:ascii="Times New Roman" w:hAnsi="Times New Roman"/>
          <w:sz w:val="22"/>
          <w:szCs w:val="22"/>
        </w:rPr>
        <w:t xml:space="preserve">Ormánságfejlesztő Társulás </w:t>
      </w:r>
    </w:p>
    <w:p w:rsidR="00AC5ECA" w:rsidRPr="00376696" w:rsidRDefault="00AC5ECA" w:rsidP="00AC5ECA">
      <w:pPr>
        <w:spacing w:after="0" w:line="240" w:lineRule="auto"/>
        <w:rPr>
          <w:rFonts w:ascii="Times New Roman" w:hAnsi="Times New Roman" w:cs="Times New Roman"/>
        </w:rPr>
      </w:pPr>
    </w:p>
    <w:p w:rsidR="00AC5ECA" w:rsidRPr="00376696" w:rsidRDefault="00AC5ECA" w:rsidP="00AC5ECA">
      <w:pPr>
        <w:pStyle w:val="Cmsor2"/>
        <w:rPr>
          <w:rFonts w:ascii="Times New Roman" w:hAnsi="Times New Roman"/>
          <w:sz w:val="22"/>
          <w:szCs w:val="22"/>
        </w:rPr>
      </w:pPr>
      <w:r w:rsidRPr="00376696">
        <w:rPr>
          <w:rFonts w:ascii="Times New Roman" w:hAnsi="Times New Roman"/>
          <w:b w:val="0"/>
          <w:sz w:val="22"/>
          <w:szCs w:val="22"/>
        </w:rPr>
        <w:t>7960 Sellye, Batthyány u. 14.</w:t>
      </w:r>
    </w:p>
    <w:p w:rsidR="00AC5ECA" w:rsidRPr="00376696" w:rsidRDefault="00AC5ECA" w:rsidP="00AC5ECA">
      <w:pPr>
        <w:spacing w:after="0" w:line="240" w:lineRule="auto"/>
        <w:jc w:val="center"/>
        <w:rPr>
          <w:rFonts w:ascii="Times New Roman" w:hAnsi="Times New Roman" w:cs="Times New Roman"/>
        </w:rPr>
      </w:pPr>
      <w:r w:rsidRPr="00376696">
        <w:rPr>
          <w:rFonts w:ascii="Times New Roman" w:hAnsi="Times New Roman" w:cs="Times New Roman"/>
        </w:rPr>
        <w:t xml:space="preserve">Tel/Fax: 73-580-025. E-mail: </w:t>
      </w:r>
      <w:hyperlink r:id="rId6" w:history="1">
        <w:r w:rsidRPr="00376696">
          <w:rPr>
            <w:rStyle w:val="Hiperhivatkozs"/>
            <w:rFonts w:ascii="Times New Roman" w:hAnsi="Times New Roman" w:cs="Times New Roman"/>
            <w:color w:val="auto"/>
          </w:rPr>
          <w:t>oft@dravanet.hu</w:t>
        </w:r>
      </w:hyperlink>
    </w:p>
    <w:p w:rsidR="00AC5ECA" w:rsidRDefault="00AC5ECA" w:rsidP="00AC5ECA">
      <w:pPr>
        <w:spacing w:after="0" w:line="240" w:lineRule="auto"/>
        <w:jc w:val="center"/>
        <w:rPr>
          <w:rFonts w:ascii="Times New Roman" w:hAnsi="Times New Roman" w:cs="Times New Roman"/>
          <w:b/>
        </w:rPr>
      </w:pPr>
    </w:p>
    <w:p w:rsidR="0018791D" w:rsidRDefault="0018791D" w:rsidP="00AC5ECA">
      <w:pPr>
        <w:spacing w:after="0" w:line="240" w:lineRule="auto"/>
        <w:jc w:val="center"/>
        <w:rPr>
          <w:rFonts w:ascii="Times New Roman" w:hAnsi="Times New Roman" w:cs="Times New Roman"/>
          <w:b/>
        </w:rPr>
      </w:pPr>
    </w:p>
    <w:p w:rsidR="0018791D" w:rsidRDefault="0018791D" w:rsidP="00AC5ECA">
      <w:pPr>
        <w:spacing w:after="0" w:line="240" w:lineRule="auto"/>
        <w:jc w:val="center"/>
        <w:rPr>
          <w:rFonts w:ascii="Times New Roman" w:hAnsi="Times New Roman" w:cs="Times New Roman"/>
          <w:b/>
        </w:rPr>
      </w:pPr>
    </w:p>
    <w:p w:rsidR="0018791D" w:rsidRPr="00376696" w:rsidRDefault="0018791D" w:rsidP="00AC5ECA">
      <w:pPr>
        <w:spacing w:after="0" w:line="240" w:lineRule="auto"/>
        <w:jc w:val="center"/>
        <w:rPr>
          <w:rFonts w:ascii="Times New Roman" w:hAnsi="Times New Roman" w:cs="Times New Roman"/>
          <w:b/>
        </w:rPr>
      </w:pPr>
    </w:p>
    <w:p w:rsidR="00AC5ECA" w:rsidRPr="00376696" w:rsidRDefault="00AC5ECA" w:rsidP="00AC5ECA">
      <w:pPr>
        <w:spacing w:after="0" w:line="240" w:lineRule="auto"/>
        <w:jc w:val="center"/>
        <w:rPr>
          <w:rFonts w:ascii="Times New Roman" w:hAnsi="Times New Roman" w:cs="Times New Roman"/>
          <w:b/>
        </w:rPr>
      </w:pPr>
    </w:p>
    <w:p w:rsidR="00AC5ECA" w:rsidRPr="00376696" w:rsidRDefault="00F75391" w:rsidP="00AC5ECA">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2893091" cy="2160000"/>
            <wp:effectExtent l="19050" t="0" r="2509" b="0"/>
            <wp:docPr id="13" name="Kép 13" descr="\\Reni\d\biztonsági másolat 06 10\Documents and Settings\oft\Dokumentumok\honlap\Honlap képek\Kép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ni\d\biztonsági másolat 06 10\Documents and Settings\oft\Dokumentumok\honlap\Honlap képek\Kép 002.jpg"/>
                    <pic:cNvPicPr>
                      <a:picLocks noChangeAspect="1" noChangeArrowheads="1"/>
                    </pic:cNvPicPr>
                  </pic:nvPicPr>
                  <pic:blipFill>
                    <a:blip r:embed="rId7" cstate="print"/>
                    <a:srcRect/>
                    <a:stretch>
                      <a:fillRect/>
                    </a:stretch>
                  </pic:blipFill>
                  <pic:spPr bwMode="auto">
                    <a:xfrm>
                      <a:off x="0" y="0"/>
                      <a:ext cx="2893091" cy="2160000"/>
                    </a:xfrm>
                    <a:prstGeom prst="rect">
                      <a:avLst/>
                    </a:prstGeom>
                    <a:noFill/>
                    <a:ln w="9525">
                      <a:noFill/>
                      <a:miter lim="800000"/>
                      <a:headEnd/>
                      <a:tailEnd/>
                    </a:ln>
                  </pic:spPr>
                </pic:pic>
              </a:graphicData>
            </a:graphic>
          </wp:inline>
        </w:drawing>
      </w:r>
    </w:p>
    <w:p w:rsidR="00AC5ECA" w:rsidRPr="00376696" w:rsidRDefault="00AC5ECA" w:rsidP="00AC5ECA">
      <w:pPr>
        <w:spacing w:after="0" w:line="240" w:lineRule="auto"/>
        <w:rPr>
          <w:rFonts w:ascii="Times New Roman" w:hAnsi="Times New Roman" w:cs="Times New Roman"/>
          <w:snapToGrid w:val="0"/>
        </w:rPr>
      </w:pPr>
    </w:p>
    <w:p w:rsidR="00AC5ECA" w:rsidRPr="00376696" w:rsidRDefault="00AC5ECA" w:rsidP="00AC5ECA">
      <w:pPr>
        <w:spacing w:after="0" w:line="240" w:lineRule="auto"/>
        <w:rPr>
          <w:rFonts w:ascii="Times New Roman" w:hAnsi="Times New Roman" w:cs="Times New Roman"/>
          <w:snapToGrid w:val="0"/>
        </w:rPr>
      </w:pPr>
    </w:p>
    <w:p w:rsidR="00AC5ECA" w:rsidRPr="00376696" w:rsidRDefault="00AC5ECA" w:rsidP="00AC5ECA">
      <w:pPr>
        <w:spacing w:after="0" w:line="240" w:lineRule="auto"/>
        <w:rPr>
          <w:rFonts w:ascii="Times New Roman" w:hAnsi="Times New Roman" w:cs="Times New Roman"/>
          <w:snapToGrid w:val="0"/>
        </w:rPr>
      </w:pPr>
    </w:p>
    <w:p w:rsidR="00AC5ECA" w:rsidRPr="00376696" w:rsidRDefault="00AC5ECA" w:rsidP="00AC5ECA">
      <w:pPr>
        <w:spacing w:after="0" w:line="240" w:lineRule="auto"/>
        <w:rPr>
          <w:rFonts w:ascii="Times New Roman" w:hAnsi="Times New Roman" w:cs="Times New Roman"/>
          <w:snapToGrid w:val="0"/>
        </w:rPr>
      </w:pPr>
    </w:p>
    <w:p w:rsidR="00AC5ECA" w:rsidRPr="00376696" w:rsidRDefault="00AC5ECA" w:rsidP="00AC5ECA">
      <w:pPr>
        <w:spacing w:after="0" w:line="240" w:lineRule="auto"/>
        <w:jc w:val="center"/>
        <w:rPr>
          <w:rFonts w:ascii="Times New Roman" w:hAnsi="Times New Roman" w:cs="Times New Roman"/>
          <w:b/>
        </w:rPr>
      </w:pPr>
      <w:r w:rsidRPr="00376696">
        <w:rPr>
          <w:rFonts w:ascii="Times New Roman" w:hAnsi="Times New Roman" w:cs="Times New Roman"/>
          <w:b/>
        </w:rPr>
        <w:t>Szerkesztette:</w:t>
      </w:r>
    </w:p>
    <w:p w:rsidR="00AC5ECA" w:rsidRPr="00376696" w:rsidRDefault="00AC5ECA" w:rsidP="00AC5ECA">
      <w:pPr>
        <w:spacing w:after="0" w:line="240" w:lineRule="auto"/>
        <w:jc w:val="center"/>
        <w:rPr>
          <w:rFonts w:ascii="Times New Roman" w:hAnsi="Times New Roman" w:cs="Times New Roman"/>
          <w:b/>
        </w:rPr>
      </w:pPr>
    </w:p>
    <w:p w:rsidR="00AC5ECA" w:rsidRPr="00376696" w:rsidRDefault="00AC5ECA" w:rsidP="00AC5ECA">
      <w:pPr>
        <w:spacing w:after="0" w:line="240" w:lineRule="auto"/>
        <w:jc w:val="center"/>
        <w:rPr>
          <w:rFonts w:ascii="Times New Roman" w:hAnsi="Times New Roman" w:cs="Times New Roman"/>
          <w:bCs/>
        </w:rPr>
      </w:pPr>
      <w:proofErr w:type="spellStart"/>
      <w:r w:rsidRPr="00376696">
        <w:rPr>
          <w:rFonts w:ascii="Times New Roman" w:hAnsi="Times New Roman" w:cs="Times New Roman"/>
          <w:bCs/>
        </w:rPr>
        <w:t>Mics</w:t>
      </w:r>
      <w:proofErr w:type="spellEnd"/>
      <w:r w:rsidRPr="00376696">
        <w:rPr>
          <w:rFonts w:ascii="Times New Roman" w:hAnsi="Times New Roman" w:cs="Times New Roman"/>
          <w:bCs/>
        </w:rPr>
        <w:t xml:space="preserve"> Anikó,</w:t>
      </w:r>
    </w:p>
    <w:p w:rsidR="00AC5ECA" w:rsidRPr="00376696" w:rsidRDefault="00AC5ECA" w:rsidP="00AC5ECA">
      <w:pPr>
        <w:spacing w:after="0" w:line="240" w:lineRule="auto"/>
        <w:jc w:val="center"/>
        <w:rPr>
          <w:rFonts w:ascii="Times New Roman" w:hAnsi="Times New Roman" w:cs="Times New Roman"/>
          <w:bCs/>
        </w:rPr>
      </w:pPr>
      <w:r w:rsidRPr="00376696">
        <w:rPr>
          <w:rFonts w:ascii="Times New Roman" w:hAnsi="Times New Roman" w:cs="Times New Roman"/>
          <w:bCs/>
        </w:rPr>
        <w:t>Berta Rita</w:t>
      </w:r>
    </w:p>
    <w:p w:rsidR="00AC5ECA" w:rsidRPr="00376696" w:rsidRDefault="00AC5ECA" w:rsidP="00AC5ECA">
      <w:pPr>
        <w:spacing w:after="0" w:line="240" w:lineRule="auto"/>
        <w:jc w:val="center"/>
        <w:rPr>
          <w:rFonts w:ascii="Times New Roman" w:hAnsi="Times New Roman" w:cs="Times New Roman"/>
        </w:rPr>
      </w:pPr>
      <w:r w:rsidRPr="00376696">
        <w:rPr>
          <w:rFonts w:ascii="Times New Roman" w:hAnsi="Times New Roman" w:cs="Times New Roman"/>
        </w:rPr>
        <w:t>Papp Zsolt</w:t>
      </w:r>
    </w:p>
    <w:p w:rsidR="00AC5ECA" w:rsidRDefault="00AC5ECA" w:rsidP="00AC5ECA">
      <w:pPr>
        <w:spacing w:after="0" w:line="240" w:lineRule="auto"/>
        <w:rPr>
          <w:rFonts w:ascii="Times New Roman" w:hAnsi="Times New Roman" w:cs="Times New Roman"/>
        </w:rPr>
      </w:pPr>
    </w:p>
    <w:p w:rsidR="0018791D" w:rsidRDefault="0018791D" w:rsidP="00AC5ECA">
      <w:pPr>
        <w:spacing w:after="0" w:line="240" w:lineRule="auto"/>
        <w:rPr>
          <w:rFonts w:ascii="Times New Roman" w:hAnsi="Times New Roman" w:cs="Times New Roman"/>
        </w:rPr>
      </w:pPr>
    </w:p>
    <w:p w:rsidR="0018791D" w:rsidRPr="00376696" w:rsidRDefault="0018791D" w:rsidP="00AC5ECA">
      <w:pPr>
        <w:spacing w:after="0" w:line="240" w:lineRule="auto"/>
        <w:rPr>
          <w:rFonts w:ascii="Times New Roman" w:hAnsi="Times New Roman" w:cs="Times New Roman"/>
        </w:rPr>
      </w:pPr>
    </w:p>
    <w:p w:rsidR="00AC5ECA" w:rsidRPr="00376696" w:rsidRDefault="00AC5ECA" w:rsidP="00AC5ECA">
      <w:pPr>
        <w:spacing w:after="0" w:line="240" w:lineRule="auto"/>
        <w:rPr>
          <w:rFonts w:ascii="Times New Roman" w:hAnsi="Times New Roman" w:cs="Times New Roman"/>
          <w:snapToGrid w:val="0"/>
        </w:rPr>
      </w:pPr>
    </w:p>
    <w:p w:rsidR="00AC5ECA" w:rsidRPr="00376696" w:rsidRDefault="00AC5ECA" w:rsidP="00AC5ECA">
      <w:pPr>
        <w:spacing w:after="0" w:line="240" w:lineRule="auto"/>
        <w:rPr>
          <w:rFonts w:ascii="Times New Roman" w:hAnsi="Times New Roman" w:cs="Times New Roman"/>
        </w:rPr>
      </w:pPr>
    </w:p>
    <w:p w:rsidR="00AC5ECA" w:rsidRPr="00376696" w:rsidRDefault="00EF5571" w:rsidP="00AC5ECA">
      <w:pPr>
        <w:spacing w:after="0" w:line="240" w:lineRule="auto"/>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margin-left:12.4pt;margin-top:0;width:105.05pt;height:93.4pt;z-index:251660288" o:allowincell="f" filled="f" stroked="f">
            <v:textbox style="mso-next-textbox:#_x0000_s1026">
              <w:txbxContent>
                <w:p w:rsidR="00AC5ECA" w:rsidRDefault="00AC5ECA" w:rsidP="00AC5ECA">
                  <w:r>
                    <w:rPr>
                      <w:noProof/>
                    </w:rPr>
                    <w:drawing>
                      <wp:inline distT="0" distB="0" distL="0" distR="0">
                        <wp:extent cx="1152525" cy="1095375"/>
                        <wp:effectExtent l="19050" t="0" r="9525" b="0"/>
                        <wp:docPr id="4" name="Kép 4"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r"/>
                                <pic:cNvPicPr>
                                  <a:picLocks noChangeAspect="1" noChangeArrowheads="1"/>
                                </pic:cNvPicPr>
                              </pic:nvPicPr>
                              <pic:blipFill>
                                <a:blip r:embed="rId8">
                                  <a:grayscl/>
                                </a:blip>
                                <a:srcRect/>
                                <a:stretch>
                                  <a:fillRect/>
                                </a:stretch>
                              </pic:blipFill>
                              <pic:spPr bwMode="auto">
                                <a:xfrm>
                                  <a:off x="0" y="0"/>
                                  <a:ext cx="1152525" cy="1095375"/>
                                </a:xfrm>
                                <a:prstGeom prst="rect">
                                  <a:avLst/>
                                </a:prstGeom>
                                <a:solidFill>
                                  <a:schemeClr val="bg1"/>
                                </a:solidFill>
                                <a:ln w="9525">
                                  <a:noFill/>
                                  <a:miter lim="800000"/>
                                  <a:headEnd/>
                                  <a:tailEnd/>
                                </a:ln>
                              </pic:spPr>
                            </pic:pic>
                          </a:graphicData>
                        </a:graphic>
                      </wp:inline>
                    </w:drawing>
                  </w:r>
                </w:p>
              </w:txbxContent>
            </v:textbox>
          </v:shape>
        </w:pict>
      </w: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47.4pt;margin-top:3.5pt;width:166.5pt;height:36pt;z-index:251661312" o:allowincell="f" fillcolor="navy" strokecolor="navy">
            <v:shadow on="t" color="silver" offset="3pt"/>
            <v:textpath style="font-family:&quot;Bookman Old Style&quot;;font-size:32pt;v-text-kern:t" trim="t" fitpath="t" string="HÍRLEVÉL"/>
          </v:shape>
        </w:pict>
      </w:r>
    </w:p>
    <w:p w:rsidR="00AC5ECA" w:rsidRPr="00376696" w:rsidRDefault="00AC5ECA" w:rsidP="00AC5ECA">
      <w:pPr>
        <w:spacing w:after="0" w:line="240" w:lineRule="auto"/>
        <w:rPr>
          <w:rFonts w:ascii="Times New Roman" w:hAnsi="Times New Roman" w:cs="Times New Roman"/>
        </w:rPr>
      </w:pPr>
    </w:p>
    <w:p w:rsidR="00AC5ECA" w:rsidRPr="00376696" w:rsidRDefault="00AC5ECA" w:rsidP="00AC5ECA">
      <w:pPr>
        <w:spacing w:after="0" w:line="240" w:lineRule="auto"/>
        <w:rPr>
          <w:rFonts w:ascii="Times New Roman" w:hAnsi="Times New Roman" w:cs="Times New Roman"/>
        </w:rPr>
      </w:pPr>
    </w:p>
    <w:p w:rsidR="00AC5ECA" w:rsidRPr="00376696" w:rsidRDefault="00AC5ECA" w:rsidP="00AC5ECA">
      <w:pPr>
        <w:spacing w:after="0" w:line="240" w:lineRule="auto"/>
        <w:rPr>
          <w:rFonts w:ascii="Times New Roman" w:hAnsi="Times New Roman" w:cs="Times New Roman"/>
        </w:rPr>
      </w:pPr>
    </w:p>
    <w:p w:rsidR="00AC5ECA" w:rsidRPr="00376696" w:rsidRDefault="00F75391" w:rsidP="00AC5ECA">
      <w:pPr>
        <w:spacing w:after="0" w:line="240" w:lineRule="auto"/>
        <w:ind w:left="2124" w:firstLine="708"/>
        <w:rPr>
          <w:rFonts w:ascii="Times New Roman" w:hAnsi="Times New Roman" w:cs="Times New Roman"/>
        </w:rPr>
      </w:pPr>
      <w:r>
        <w:rPr>
          <w:rFonts w:ascii="Times New Roman" w:hAnsi="Times New Roman" w:cs="Times New Roman"/>
        </w:rPr>
        <w:t xml:space="preserve">XIV. évfolyam 7. </w:t>
      </w:r>
      <w:proofErr w:type="gramStart"/>
      <w:r>
        <w:rPr>
          <w:rFonts w:ascii="Times New Roman" w:hAnsi="Times New Roman" w:cs="Times New Roman"/>
        </w:rPr>
        <w:t>szám   2008.</w:t>
      </w:r>
      <w:proofErr w:type="gramEnd"/>
      <w:r>
        <w:rPr>
          <w:rFonts w:ascii="Times New Roman" w:hAnsi="Times New Roman" w:cs="Times New Roman"/>
        </w:rPr>
        <w:t xml:space="preserve"> szept.</w:t>
      </w:r>
    </w:p>
    <w:p w:rsidR="00AC5ECA" w:rsidRPr="00376696" w:rsidRDefault="00AC5ECA" w:rsidP="00AC5ECA">
      <w:pPr>
        <w:spacing w:after="0" w:line="240" w:lineRule="auto"/>
        <w:ind w:left="2124" w:firstLine="708"/>
        <w:rPr>
          <w:rFonts w:ascii="Times New Roman" w:hAnsi="Times New Roman" w:cs="Times New Roman"/>
        </w:rPr>
      </w:pPr>
    </w:p>
    <w:p w:rsidR="00AC5ECA" w:rsidRPr="00376696" w:rsidRDefault="00AC5ECA" w:rsidP="00AC5ECA">
      <w:pPr>
        <w:spacing w:after="0" w:line="240" w:lineRule="auto"/>
        <w:rPr>
          <w:rFonts w:ascii="Times New Roman" w:hAnsi="Times New Roman" w:cs="Times New Roman"/>
        </w:rPr>
      </w:pPr>
    </w:p>
    <w:p w:rsidR="00AC5ECA" w:rsidRPr="00376696" w:rsidRDefault="00AC5ECA" w:rsidP="00AC5ECA">
      <w:pPr>
        <w:pBdr>
          <w:bottom w:val="single" w:sz="4" w:space="1" w:color="auto"/>
        </w:pBdr>
        <w:spacing w:after="0" w:line="240" w:lineRule="auto"/>
        <w:jc w:val="center"/>
        <w:rPr>
          <w:rFonts w:ascii="Times New Roman" w:hAnsi="Times New Roman" w:cs="Times New Roman"/>
        </w:rPr>
      </w:pPr>
      <w:r w:rsidRPr="00376696">
        <w:rPr>
          <w:rFonts w:ascii="Times New Roman" w:hAnsi="Times New Roman" w:cs="Times New Roman"/>
        </w:rPr>
        <w:t>Az Ormánságfejlesztő Társulás ingyenes kiadványa</w:t>
      </w:r>
    </w:p>
    <w:p w:rsidR="00AC5ECA" w:rsidRPr="00376696" w:rsidRDefault="00AC5ECA" w:rsidP="00AC5ECA">
      <w:pPr>
        <w:spacing w:after="0" w:line="240" w:lineRule="auto"/>
        <w:rPr>
          <w:rFonts w:ascii="Times New Roman" w:hAnsi="Times New Roman" w:cs="Times New Roman"/>
        </w:rPr>
      </w:pPr>
    </w:p>
    <w:p w:rsidR="00AC5ECA" w:rsidRPr="00376696" w:rsidRDefault="00AC5ECA" w:rsidP="00AC5ECA">
      <w:pPr>
        <w:pStyle w:val="Cmsor4"/>
        <w:ind w:left="4320" w:firstLine="0"/>
        <w:rPr>
          <w:rFonts w:ascii="Times New Roman" w:hAnsi="Times New Roman"/>
          <w:sz w:val="22"/>
          <w:szCs w:val="22"/>
        </w:rPr>
      </w:pPr>
    </w:p>
    <w:p w:rsidR="00AC5ECA" w:rsidRPr="00376696" w:rsidRDefault="00AC5ECA" w:rsidP="00AC5ECA">
      <w:pPr>
        <w:spacing w:after="0" w:line="240" w:lineRule="auto"/>
        <w:rPr>
          <w:rFonts w:ascii="Times New Roman" w:hAnsi="Times New Roman" w:cs="Times New Roman"/>
        </w:rPr>
      </w:pPr>
      <w:r w:rsidRPr="00376696">
        <w:rPr>
          <w:rFonts w:ascii="Times New Roman" w:hAnsi="Times New Roman" w:cs="Times New Roman"/>
        </w:rPr>
        <w:t>TARTALOM</w:t>
      </w:r>
    </w:p>
    <w:p w:rsidR="00AC5ECA" w:rsidRPr="00376696" w:rsidRDefault="00AC5ECA" w:rsidP="00AC5ECA">
      <w:pPr>
        <w:spacing w:after="0" w:line="240" w:lineRule="auto"/>
        <w:ind w:left="708" w:firstLine="708"/>
        <w:rPr>
          <w:rFonts w:ascii="Times New Roman" w:hAnsi="Times New Roman" w:cs="Times New Roman"/>
        </w:rPr>
      </w:pPr>
      <w:r w:rsidRPr="00376696">
        <w:rPr>
          <w:rFonts w:ascii="Times New Roman" w:hAnsi="Times New Roman" w:cs="Times New Roman"/>
        </w:rPr>
        <w:t>Hírek</w:t>
      </w:r>
    </w:p>
    <w:p w:rsidR="00AC5ECA" w:rsidRPr="00376696" w:rsidRDefault="00AC5ECA" w:rsidP="00AC5ECA">
      <w:pPr>
        <w:pStyle w:val="NormlWeb"/>
        <w:spacing w:before="0" w:beforeAutospacing="0" w:after="0" w:afterAutospacing="0"/>
        <w:ind w:left="2124"/>
        <w:rPr>
          <w:sz w:val="22"/>
          <w:szCs w:val="22"/>
        </w:rPr>
      </w:pPr>
      <w:r w:rsidRPr="00376696">
        <w:rPr>
          <w:sz w:val="22"/>
          <w:szCs w:val="22"/>
        </w:rPr>
        <w:t>Pályázatok</w:t>
      </w:r>
    </w:p>
    <w:p w:rsidR="00AC5ECA" w:rsidRPr="00376696" w:rsidRDefault="00AC5ECA" w:rsidP="00AC5ECA">
      <w:pPr>
        <w:pStyle w:val="NormlWeb"/>
        <w:spacing w:before="0" w:beforeAutospacing="0" w:after="0" w:afterAutospacing="0"/>
        <w:ind w:left="2124" w:firstLine="708"/>
        <w:rPr>
          <w:sz w:val="22"/>
          <w:szCs w:val="22"/>
        </w:rPr>
      </w:pPr>
      <w:r w:rsidRPr="00376696">
        <w:rPr>
          <w:sz w:val="22"/>
          <w:szCs w:val="22"/>
        </w:rPr>
        <w:t>Pályázati felhívások</w:t>
      </w:r>
    </w:p>
    <w:p w:rsidR="00AC5ECA" w:rsidRPr="00376696" w:rsidRDefault="00AC5ECA" w:rsidP="00AC5ECA">
      <w:pPr>
        <w:pStyle w:val="NormlWeb"/>
        <w:spacing w:before="0" w:beforeAutospacing="0" w:after="0" w:afterAutospacing="0"/>
        <w:ind w:left="2832" w:firstLine="708"/>
        <w:rPr>
          <w:sz w:val="22"/>
          <w:szCs w:val="22"/>
        </w:rPr>
      </w:pPr>
      <w:r w:rsidRPr="00376696">
        <w:rPr>
          <w:sz w:val="22"/>
          <w:szCs w:val="22"/>
        </w:rPr>
        <w:t>Egyéb hírek</w:t>
      </w:r>
    </w:p>
    <w:p w:rsidR="00AC5ECA" w:rsidRPr="00376696" w:rsidRDefault="00F75391" w:rsidP="00AC5ECA">
      <w:pPr>
        <w:pStyle w:val="Szvegtrzsbehzssal3"/>
        <w:ind w:left="0"/>
        <w:jc w:val="center"/>
        <w:rPr>
          <w:rFonts w:ascii="Times New Roman" w:hAnsi="Times New Roman"/>
          <w:sz w:val="22"/>
          <w:szCs w:val="22"/>
        </w:rPr>
      </w:pPr>
      <w:r>
        <w:rPr>
          <w:rFonts w:ascii="Times New Roman" w:hAnsi="Times New Roman"/>
          <w:noProof/>
          <w:sz w:val="22"/>
          <w:szCs w:val="22"/>
        </w:rPr>
        <w:drawing>
          <wp:inline distT="0" distB="0" distL="0" distR="0">
            <wp:extent cx="2938636" cy="2196000"/>
            <wp:effectExtent l="19050" t="0" r="0" b="0"/>
            <wp:docPr id="2" name="Kép 12" descr="\\Reni\d\2008 03 06\Dokumentumok\Dokumentumok\Honlapfriss\Honlap kép\114-1404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ni\d\2008 03 06\Dokumentumok\Dokumentumok\Honlapfriss\Honlap kép\114-1404_IMG.JPG"/>
                    <pic:cNvPicPr>
                      <a:picLocks noChangeAspect="1" noChangeArrowheads="1"/>
                    </pic:cNvPicPr>
                  </pic:nvPicPr>
                  <pic:blipFill>
                    <a:blip r:embed="rId9" cstate="print"/>
                    <a:srcRect/>
                    <a:stretch>
                      <a:fillRect/>
                    </a:stretch>
                  </pic:blipFill>
                  <pic:spPr bwMode="auto">
                    <a:xfrm>
                      <a:off x="0" y="0"/>
                      <a:ext cx="2938636" cy="2196000"/>
                    </a:xfrm>
                    <a:prstGeom prst="rect">
                      <a:avLst/>
                    </a:prstGeom>
                    <a:noFill/>
                    <a:ln w="9525">
                      <a:noFill/>
                      <a:miter lim="800000"/>
                      <a:headEnd/>
                      <a:tailEnd/>
                    </a:ln>
                  </pic:spPr>
                </pic:pic>
              </a:graphicData>
            </a:graphic>
          </wp:inline>
        </w:drawing>
      </w:r>
    </w:p>
    <w:p w:rsidR="00AC5ECA" w:rsidRPr="00376696" w:rsidRDefault="00AC5ECA" w:rsidP="00AC5ECA">
      <w:pPr>
        <w:pStyle w:val="Szvegtrzsbehzssal3"/>
        <w:ind w:left="0"/>
        <w:jc w:val="center"/>
        <w:rPr>
          <w:rFonts w:ascii="Times New Roman" w:hAnsi="Times New Roman"/>
          <w:sz w:val="22"/>
          <w:szCs w:val="22"/>
        </w:rPr>
      </w:pPr>
    </w:p>
    <w:p w:rsidR="00AC5ECA" w:rsidRPr="00376696" w:rsidRDefault="00AC5ECA" w:rsidP="00AC5ECA">
      <w:pPr>
        <w:pStyle w:val="Szvegtrzsbehzssal3"/>
        <w:ind w:left="0"/>
        <w:jc w:val="center"/>
        <w:rPr>
          <w:rFonts w:ascii="Times New Roman" w:hAnsi="Times New Roman"/>
          <w:sz w:val="22"/>
          <w:szCs w:val="22"/>
        </w:rPr>
      </w:pPr>
    </w:p>
    <w:p w:rsidR="00AC5ECA" w:rsidRPr="00376696" w:rsidRDefault="00AC5ECA" w:rsidP="00AC5ECA">
      <w:pPr>
        <w:pStyle w:val="Szvegtrzsbehzssal3"/>
        <w:ind w:left="0"/>
        <w:jc w:val="center"/>
        <w:rPr>
          <w:rFonts w:ascii="Times New Roman" w:hAnsi="Times New Roman"/>
          <w:sz w:val="22"/>
          <w:szCs w:val="22"/>
        </w:rPr>
      </w:pPr>
    </w:p>
    <w:p w:rsidR="00AC5ECA" w:rsidRPr="00376696" w:rsidRDefault="00AC5ECA" w:rsidP="00AC5ECA">
      <w:pPr>
        <w:pStyle w:val="Szvegtrzsbehzssal3"/>
        <w:ind w:left="0"/>
        <w:jc w:val="center"/>
        <w:rPr>
          <w:rFonts w:ascii="Times New Roman" w:hAnsi="Times New Roman"/>
          <w:sz w:val="22"/>
          <w:szCs w:val="22"/>
        </w:rPr>
      </w:pPr>
    </w:p>
    <w:p w:rsidR="00AC5ECA" w:rsidRPr="00376696" w:rsidRDefault="00AC5ECA" w:rsidP="00AC5ECA">
      <w:pPr>
        <w:pStyle w:val="Szvegtrzsbehzssal3"/>
        <w:ind w:left="0"/>
        <w:jc w:val="center"/>
        <w:rPr>
          <w:rFonts w:ascii="Times New Roman" w:hAnsi="Times New Roman"/>
          <w:sz w:val="22"/>
          <w:szCs w:val="22"/>
        </w:rPr>
      </w:pPr>
    </w:p>
    <w:p w:rsidR="00AC5ECA" w:rsidRPr="00376696" w:rsidRDefault="00AC5ECA" w:rsidP="00AC5ECA">
      <w:pPr>
        <w:pStyle w:val="Szvegtrzsbehzssal3"/>
        <w:ind w:left="0"/>
        <w:jc w:val="center"/>
        <w:rPr>
          <w:rFonts w:ascii="Times New Roman" w:hAnsi="Times New Roman"/>
          <w:sz w:val="22"/>
          <w:szCs w:val="22"/>
        </w:rPr>
      </w:pPr>
    </w:p>
    <w:p w:rsidR="00AC5ECA" w:rsidRPr="00376696" w:rsidRDefault="00AC5ECA" w:rsidP="00AC5ECA">
      <w:pPr>
        <w:pStyle w:val="Kpalrs"/>
        <w:numPr>
          <w:ilvl w:val="0"/>
          <w:numId w:val="1"/>
        </w:numPr>
        <w:rPr>
          <w:rFonts w:ascii="Times New Roman" w:hAnsi="Times New Roman"/>
          <w:sz w:val="22"/>
          <w:szCs w:val="22"/>
        </w:rPr>
      </w:pPr>
      <w:r w:rsidRPr="00376696">
        <w:rPr>
          <w:rFonts w:ascii="Times New Roman" w:hAnsi="Times New Roman"/>
          <w:sz w:val="22"/>
          <w:szCs w:val="22"/>
        </w:rPr>
        <w:lastRenderedPageBreak/>
        <w:t>HIREINK</w:t>
      </w:r>
      <w:r w:rsidRPr="00376696">
        <w:rPr>
          <w:rFonts w:ascii="Times New Roman" w:hAnsi="Times New Roman"/>
          <w:sz w:val="22"/>
          <w:szCs w:val="22"/>
        </w:rPr>
        <w:tab/>
      </w:r>
    </w:p>
    <w:p w:rsidR="00AC5ECA" w:rsidRPr="00376696" w:rsidRDefault="00AC5ECA" w:rsidP="00DE79F9">
      <w:pPr>
        <w:pStyle w:val="Szvegtrzsbehzssal3"/>
        <w:ind w:left="0"/>
        <w:rPr>
          <w:rFonts w:ascii="Times New Roman" w:hAnsi="Times New Roman"/>
          <w:sz w:val="22"/>
          <w:szCs w:val="22"/>
        </w:rPr>
      </w:pPr>
    </w:p>
    <w:p w:rsidR="00AC5ECA" w:rsidRPr="00376696" w:rsidRDefault="00AC5ECA" w:rsidP="00DE79F9">
      <w:pPr>
        <w:pStyle w:val="Cmsor2"/>
        <w:jc w:val="left"/>
        <w:rPr>
          <w:rFonts w:ascii="Times New Roman" w:hAnsi="Times New Roman"/>
          <w:sz w:val="22"/>
          <w:szCs w:val="22"/>
        </w:rPr>
      </w:pPr>
    </w:p>
    <w:p w:rsidR="00AC5ECA" w:rsidRPr="00376696" w:rsidRDefault="00DE79F9" w:rsidP="00DE79F9">
      <w:pPr>
        <w:spacing w:after="0" w:line="240" w:lineRule="auto"/>
        <w:jc w:val="center"/>
        <w:rPr>
          <w:rFonts w:ascii="Times New Roman" w:hAnsi="Times New Roman" w:cs="Times New Roman"/>
          <w:b/>
          <w:bCs/>
          <w:snapToGrid w:val="0"/>
        </w:rPr>
      </w:pPr>
      <w:r w:rsidRPr="00376696">
        <w:rPr>
          <w:rFonts w:ascii="Times New Roman" w:hAnsi="Times New Roman" w:cs="Times New Roman"/>
          <w:b/>
          <w:bCs/>
          <w:snapToGrid w:val="0"/>
        </w:rPr>
        <w:t>LEADER</w:t>
      </w:r>
    </w:p>
    <w:p w:rsidR="00DE79F9" w:rsidRPr="00376696" w:rsidRDefault="00DE79F9" w:rsidP="00DE79F9">
      <w:pPr>
        <w:spacing w:after="0" w:line="240" w:lineRule="auto"/>
        <w:jc w:val="center"/>
        <w:rPr>
          <w:rFonts w:ascii="Times New Roman" w:hAnsi="Times New Roman" w:cs="Times New Roman"/>
          <w:b/>
          <w:bCs/>
          <w:snapToGrid w:val="0"/>
        </w:rPr>
      </w:pPr>
    </w:p>
    <w:p w:rsidR="000554FF" w:rsidRPr="00376696" w:rsidRDefault="00AC5ECA" w:rsidP="007D5963">
      <w:pPr>
        <w:tabs>
          <w:tab w:val="center" w:pos="3420"/>
        </w:tabs>
        <w:spacing w:after="0" w:line="360" w:lineRule="auto"/>
        <w:jc w:val="both"/>
        <w:rPr>
          <w:rFonts w:ascii="Times New Roman" w:hAnsi="Times New Roman" w:cs="Times New Roman"/>
          <w:sz w:val="20"/>
          <w:szCs w:val="20"/>
        </w:rPr>
      </w:pPr>
      <w:r w:rsidRPr="00376696">
        <w:rPr>
          <w:rFonts w:ascii="Times New Roman" w:hAnsi="Times New Roman" w:cs="Times New Roman"/>
          <w:sz w:val="20"/>
          <w:szCs w:val="20"/>
        </w:rPr>
        <w:t xml:space="preserve">Legutolsó hírek szerint 2008. </w:t>
      </w:r>
      <w:r w:rsidR="00DE79F9" w:rsidRPr="00376696">
        <w:rPr>
          <w:rFonts w:ascii="Times New Roman" w:hAnsi="Times New Roman" w:cs="Times New Roman"/>
          <w:sz w:val="20"/>
          <w:szCs w:val="20"/>
        </w:rPr>
        <w:t>09. 26.</w:t>
      </w:r>
      <w:r w:rsidR="007E5F02" w:rsidRPr="00376696">
        <w:rPr>
          <w:rFonts w:ascii="Times New Roman" w:hAnsi="Times New Roman" w:cs="Times New Roman"/>
          <w:sz w:val="20"/>
          <w:szCs w:val="20"/>
        </w:rPr>
        <w:t>-á</w:t>
      </w:r>
      <w:r w:rsidRPr="00376696">
        <w:rPr>
          <w:rFonts w:ascii="Times New Roman" w:hAnsi="Times New Roman" w:cs="Times New Roman"/>
          <w:sz w:val="20"/>
          <w:szCs w:val="20"/>
        </w:rPr>
        <w:t xml:space="preserve">n Gyurcsány Ferenc személyesen adja át a támogató okiratot a legsikeresebb </w:t>
      </w:r>
      <w:proofErr w:type="spellStart"/>
      <w:r w:rsidRPr="00376696">
        <w:rPr>
          <w:rFonts w:ascii="Times New Roman" w:hAnsi="Times New Roman" w:cs="Times New Roman"/>
          <w:sz w:val="20"/>
          <w:szCs w:val="20"/>
        </w:rPr>
        <w:t>HVK-knak</w:t>
      </w:r>
      <w:proofErr w:type="spellEnd"/>
      <w:r w:rsidRPr="00376696">
        <w:rPr>
          <w:rFonts w:ascii="Times New Roman" w:hAnsi="Times New Roman" w:cs="Times New Roman"/>
          <w:sz w:val="20"/>
          <w:szCs w:val="20"/>
        </w:rPr>
        <w:t>.</w:t>
      </w:r>
    </w:p>
    <w:p w:rsidR="007E5F02" w:rsidRPr="00376696" w:rsidRDefault="000554FF" w:rsidP="007D5963">
      <w:pPr>
        <w:tabs>
          <w:tab w:val="center" w:pos="3420"/>
        </w:tabs>
        <w:spacing w:after="0" w:line="360" w:lineRule="auto"/>
        <w:jc w:val="both"/>
        <w:rPr>
          <w:rFonts w:ascii="Times New Roman" w:hAnsi="Times New Roman" w:cs="Times New Roman"/>
          <w:sz w:val="20"/>
          <w:szCs w:val="20"/>
        </w:rPr>
      </w:pPr>
      <w:r w:rsidRPr="00376696">
        <w:rPr>
          <w:rFonts w:ascii="Times New Roman" w:hAnsi="Times New Roman" w:cs="Times New Roman"/>
          <w:sz w:val="20"/>
          <w:szCs w:val="20"/>
        </w:rPr>
        <w:t>Október elejére várhatóan feláll a LEADER iroda</w:t>
      </w:r>
      <w:r w:rsidR="00064430" w:rsidRPr="00376696">
        <w:rPr>
          <w:rFonts w:ascii="Times New Roman" w:hAnsi="Times New Roman" w:cs="Times New Roman"/>
          <w:sz w:val="20"/>
          <w:szCs w:val="20"/>
        </w:rPr>
        <w:t>, melynek feladata a felmerülő pályázati igények kezelése, adminisztráció.</w:t>
      </w:r>
    </w:p>
    <w:p w:rsidR="0084421B" w:rsidRPr="00376696" w:rsidRDefault="0084421B" w:rsidP="007D5963">
      <w:pPr>
        <w:tabs>
          <w:tab w:val="center" w:pos="3420"/>
        </w:tabs>
        <w:spacing w:after="0" w:line="360" w:lineRule="auto"/>
        <w:jc w:val="both"/>
        <w:rPr>
          <w:rFonts w:ascii="Times New Roman" w:hAnsi="Times New Roman" w:cs="Times New Roman"/>
        </w:rPr>
      </w:pPr>
    </w:p>
    <w:p w:rsidR="0084421B" w:rsidRPr="00376696" w:rsidRDefault="0084421B" w:rsidP="008446E5">
      <w:pPr>
        <w:tabs>
          <w:tab w:val="center" w:pos="3420"/>
        </w:tabs>
        <w:spacing w:after="0" w:line="240" w:lineRule="auto"/>
        <w:jc w:val="center"/>
        <w:rPr>
          <w:rFonts w:ascii="Times New Roman" w:hAnsi="Times New Roman" w:cs="Times New Roman"/>
          <w:b/>
        </w:rPr>
      </w:pPr>
      <w:r w:rsidRPr="00376696">
        <w:rPr>
          <w:rFonts w:ascii="Times New Roman" w:hAnsi="Times New Roman" w:cs="Times New Roman"/>
          <w:b/>
        </w:rPr>
        <w:t>Közmunkaprogram</w:t>
      </w:r>
    </w:p>
    <w:p w:rsidR="0084421B" w:rsidRPr="00376696" w:rsidRDefault="0084421B" w:rsidP="00DE79F9">
      <w:pPr>
        <w:tabs>
          <w:tab w:val="center" w:pos="3420"/>
        </w:tabs>
        <w:spacing w:after="0" w:line="240" w:lineRule="auto"/>
        <w:rPr>
          <w:rFonts w:ascii="Times New Roman" w:hAnsi="Times New Roman" w:cs="Times New Roman"/>
        </w:rPr>
      </w:pPr>
    </w:p>
    <w:p w:rsidR="008446E5" w:rsidRPr="00376696" w:rsidRDefault="0084421B" w:rsidP="007D5963">
      <w:pPr>
        <w:tabs>
          <w:tab w:val="center" w:pos="3420"/>
        </w:tabs>
        <w:spacing w:after="0" w:line="360" w:lineRule="auto"/>
        <w:jc w:val="both"/>
        <w:rPr>
          <w:rFonts w:ascii="Times New Roman" w:hAnsi="Times New Roman" w:cs="Times New Roman"/>
          <w:sz w:val="20"/>
          <w:szCs w:val="20"/>
        </w:rPr>
      </w:pPr>
      <w:r w:rsidRPr="00376696">
        <w:rPr>
          <w:rFonts w:ascii="Times New Roman" w:hAnsi="Times New Roman" w:cs="Times New Roman"/>
          <w:sz w:val="20"/>
          <w:szCs w:val="20"/>
        </w:rPr>
        <w:t xml:space="preserve">A Sellyei </w:t>
      </w:r>
      <w:proofErr w:type="spellStart"/>
      <w:r w:rsidRPr="00376696">
        <w:rPr>
          <w:rFonts w:ascii="Times New Roman" w:hAnsi="Times New Roman" w:cs="Times New Roman"/>
          <w:sz w:val="20"/>
          <w:szCs w:val="20"/>
        </w:rPr>
        <w:t>Kitérségi</w:t>
      </w:r>
      <w:proofErr w:type="spellEnd"/>
      <w:r w:rsidRPr="00376696">
        <w:rPr>
          <w:rFonts w:ascii="Times New Roman" w:hAnsi="Times New Roman" w:cs="Times New Roman"/>
          <w:sz w:val="20"/>
          <w:szCs w:val="20"/>
        </w:rPr>
        <w:t xml:space="preserve"> Többcélú Társulás tervei szeri</w:t>
      </w:r>
      <w:r w:rsidR="008446E5" w:rsidRPr="00376696">
        <w:rPr>
          <w:rFonts w:ascii="Times New Roman" w:hAnsi="Times New Roman" w:cs="Times New Roman"/>
          <w:sz w:val="20"/>
          <w:szCs w:val="20"/>
        </w:rPr>
        <w:t>nt szeptember 15-én elindítja az őszi Közmunka programot, 14 dolgozóval. Feladataik a következők szerint alakulnak:</w:t>
      </w:r>
    </w:p>
    <w:p w:rsidR="0084421B" w:rsidRPr="00376696" w:rsidRDefault="008446E5" w:rsidP="007D5963">
      <w:pPr>
        <w:tabs>
          <w:tab w:val="center" w:pos="3420"/>
        </w:tabs>
        <w:spacing w:after="0" w:line="360" w:lineRule="auto"/>
        <w:jc w:val="both"/>
        <w:rPr>
          <w:rFonts w:ascii="Times New Roman" w:hAnsi="Times New Roman" w:cs="Times New Roman"/>
          <w:sz w:val="20"/>
          <w:szCs w:val="20"/>
        </w:rPr>
      </w:pPr>
      <w:r w:rsidRPr="00376696">
        <w:rPr>
          <w:rFonts w:ascii="Times New Roman" w:hAnsi="Times New Roman" w:cs="Times New Roman"/>
          <w:sz w:val="20"/>
          <w:szCs w:val="20"/>
        </w:rPr>
        <w:t>- házi segítségnyújtás idős, ápolásra szoruló embereknek;</w:t>
      </w:r>
    </w:p>
    <w:p w:rsidR="008446E5" w:rsidRPr="00376696" w:rsidRDefault="008446E5" w:rsidP="007D5963">
      <w:pPr>
        <w:tabs>
          <w:tab w:val="center" w:pos="3420"/>
        </w:tabs>
        <w:spacing w:after="0" w:line="360" w:lineRule="auto"/>
        <w:jc w:val="both"/>
        <w:rPr>
          <w:rFonts w:ascii="Times New Roman" w:hAnsi="Times New Roman" w:cs="Times New Roman"/>
          <w:sz w:val="20"/>
          <w:szCs w:val="20"/>
        </w:rPr>
      </w:pPr>
      <w:r w:rsidRPr="00376696">
        <w:rPr>
          <w:rFonts w:ascii="Times New Roman" w:hAnsi="Times New Roman" w:cs="Times New Roman"/>
          <w:sz w:val="20"/>
          <w:szCs w:val="20"/>
        </w:rPr>
        <w:t>- belterületi csapadékvíz-elvezető árkok felújítása.</w:t>
      </w:r>
    </w:p>
    <w:p w:rsidR="008446E5" w:rsidRPr="00376696" w:rsidRDefault="008446E5" w:rsidP="007D5963">
      <w:pPr>
        <w:tabs>
          <w:tab w:val="center" w:pos="3420"/>
        </w:tabs>
        <w:spacing w:after="0" w:line="360" w:lineRule="auto"/>
        <w:jc w:val="both"/>
        <w:rPr>
          <w:rFonts w:ascii="Times New Roman" w:hAnsi="Times New Roman" w:cs="Times New Roman"/>
          <w:sz w:val="20"/>
          <w:szCs w:val="20"/>
        </w:rPr>
      </w:pPr>
      <w:r w:rsidRPr="00376696">
        <w:rPr>
          <w:rFonts w:ascii="Times New Roman" w:hAnsi="Times New Roman" w:cs="Times New Roman"/>
          <w:sz w:val="20"/>
          <w:szCs w:val="20"/>
        </w:rPr>
        <w:t xml:space="preserve">A program időtartama 3 hónap. A folytatásról </w:t>
      </w:r>
      <w:proofErr w:type="gramStart"/>
      <w:r w:rsidRPr="00376696">
        <w:rPr>
          <w:rFonts w:ascii="Times New Roman" w:hAnsi="Times New Roman" w:cs="Times New Roman"/>
          <w:sz w:val="20"/>
          <w:szCs w:val="20"/>
        </w:rPr>
        <w:t>egyenlőre</w:t>
      </w:r>
      <w:proofErr w:type="gramEnd"/>
      <w:r w:rsidRPr="00376696">
        <w:rPr>
          <w:rFonts w:ascii="Times New Roman" w:hAnsi="Times New Roman" w:cs="Times New Roman"/>
          <w:sz w:val="20"/>
          <w:szCs w:val="20"/>
        </w:rPr>
        <w:t xml:space="preserve"> még nincs információ.</w:t>
      </w:r>
    </w:p>
    <w:p w:rsidR="0084421B" w:rsidRPr="00376696" w:rsidRDefault="0084421B" w:rsidP="007D5963">
      <w:pPr>
        <w:tabs>
          <w:tab w:val="center" w:pos="3420"/>
        </w:tabs>
        <w:spacing w:after="0" w:line="360" w:lineRule="auto"/>
        <w:jc w:val="both"/>
        <w:rPr>
          <w:rFonts w:ascii="Times New Roman" w:hAnsi="Times New Roman" w:cs="Times New Roman"/>
        </w:rPr>
      </w:pPr>
    </w:p>
    <w:p w:rsidR="0084421B" w:rsidRPr="00376696" w:rsidRDefault="0084421B" w:rsidP="007D5963">
      <w:pPr>
        <w:tabs>
          <w:tab w:val="center" w:pos="3420"/>
        </w:tabs>
        <w:spacing w:after="0" w:line="360" w:lineRule="auto"/>
        <w:jc w:val="both"/>
        <w:rPr>
          <w:rFonts w:ascii="Times New Roman" w:hAnsi="Times New Roman" w:cs="Times New Roman"/>
        </w:rPr>
      </w:pPr>
    </w:p>
    <w:p w:rsidR="00DE79F9" w:rsidRPr="00376696" w:rsidRDefault="00DE79F9" w:rsidP="00DE79F9">
      <w:pPr>
        <w:tabs>
          <w:tab w:val="center" w:pos="3420"/>
        </w:tabs>
        <w:spacing w:after="0" w:line="240" w:lineRule="auto"/>
        <w:rPr>
          <w:rFonts w:ascii="Times New Roman" w:hAnsi="Times New Roman" w:cs="Times New Roman"/>
        </w:rPr>
      </w:pPr>
    </w:p>
    <w:p w:rsidR="000D247F" w:rsidRPr="00376696" w:rsidRDefault="000D247F" w:rsidP="00DE79F9">
      <w:pPr>
        <w:tabs>
          <w:tab w:val="center" w:pos="3420"/>
        </w:tabs>
        <w:spacing w:after="0" w:line="240" w:lineRule="auto"/>
        <w:rPr>
          <w:rFonts w:ascii="Times New Roman" w:hAnsi="Times New Roman" w:cs="Times New Roman"/>
        </w:rPr>
      </w:pPr>
    </w:p>
    <w:p w:rsidR="000D247F" w:rsidRPr="00376696" w:rsidRDefault="000D247F" w:rsidP="00DE79F9">
      <w:pPr>
        <w:tabs>
          <w:tab w:val="center" w:pos="3420"/>
        </w:tabs>
        <w:spacing w:after="0" w:line="240" w:lineRule="auto"/>
        <w:rPr>
          <w:rFonts w:ascii="Times New Roman" w:hAnsi="Times New Roman" w:cs="Times New Roman"/>
        </w:rPr>
      </w:pPr>
    </w:p>
    <w:p w:rsidR="000D247F" w:rsidRPr="00376696" w:rsidRDefault="000D247F" w:rsidP="00DE79F9">
      <w:pPr>
        <w:tabs>
          <w:tab w:val="center" w:pos="3420"/>
        </w:tabs>
        <w:spacing w:after="0" w:line="240" w:lineRule="auto"/>
        <w:rPr>
          <w:rFonts w:ascii="Times New Roman" w:hAnsi="Times New Roman" w:cs="Times New Roman"/>
        </w:rPr>
      </w:pPr>
    </w:p>
    <w:p w:rsidR="000D247F" w:rsidRPr="00376696" w:rsidRDefault="000D247F" w:rsidP="00DE79F9">
      <w:pPr>
        <w:tabs>
          <w:tab w:val="center" w:pos="3420"/>
        </w:tabs>
        <w:spacing w:after="0" w:line="240" w:lineRule="auto"/>
        <w:rPr>
          <w:rFonts w:ascii="Times New Roman" w:hAnsi="Times New Roman" w:cs="Times New Roman"/>
        </w:rPr>
      </w:pPr>
    </w:p>
    <w:p w:rsidR="000D247F" w:rsidRPr="00376696" w:rsidRDefault="000D247F" w:rsidP="00DE79F9">
      <w:pPr>
        <w:tabs>
          <w:tab w:val="center" w:pos="3420"/>
        </w:tabs>
        <w:spacing w:after="0" w:line="240" w:lineRule="auto"/>
        <w:rPr>
          <w:rFonts w:ascii="Times New Roman" w:hAnsi="Times New Roman" w:cs="Times New Roman"/>
        </w:rPr>
      </w:pPr>
    </w:p>
    <w:p w:rsidR="000D247F" w:rsidRPr="00376696" w:rsidRDefault="000D247F" w:rsidP="00DE79F9">
      <w:pPr>
        <w:tabs>
          <w:tab w:val="center" w:pos="3420"/>
        </w:tabs>
        <w:spacing w:after="0" w:line="240" w:lineRule="auto"/>
        <w:rPr>
          <w:rFonts w:ascii="Times New Roman" w:hAnsi="Times New Roman" w:cs="Times New Roman"/>
        </w:rPr>
      </w:pPr>
    </w:p>
    <w:p w:rsidR="000D247F" w:rsidRPr="00376696" w:rsidRDefault="000D247F" w:rsidP="00DE79F9">
      <w:pPr>
        <w:tabs>
          <w:tab w:val="center" w:pos="3420"/>
        </w:tabs>
        <w:spacing w:after="0" w:line="240" w:lineRule="auto"/>
        <w:rPr>
          <w:rFonts w:ascii="Times New Roman" w:hAnsi="Times New Roman" w:cs="Times New Roman"/>
        </w:rPr>
      </w:pPr>
    </w:p>
    <w:p w:rsidR="000D247F" w:rsidRPr="00376696" w:rsidRDefault="000D247F" w:rsidP="00DE79F9">
      <w:pPr>
        <w:tabs>
          <w:tab w:val="center" w:pos="3420"/>
        </w:tabs>
        <w:spacing w:after="0" w:line="240" w:lineRule="auto"/>
        <w:rPr>
          <w:rFonts w:ascii="Times New Roman" w:hAnsi="Times New Roman" w:cs="Times New Roman"/>
        </w:rPr>
      </w:pPr>
    </w:p>
    <w:p w:rsidR="000D247F" w:rsidRPr="00376696" w:rsidRDefault="000D247F" w:rsidP="00DE79F9">
      <w:pPr>
        <w:tabs>
          <w:tab w:val="center" w:pos="3420"/>
        </w:tabs>
        <w:spacing w:after="0" w:line="240" w:lineRule="auto"/>
        <w:rPr>
          <w:rFonts w:ascii="Times New Roman" w:hAnsi="Times New Roman" w:cs="Times New Roman"/>
        </w:rPr>
      </w:pPr>
    </w:p>
    <w:p w:rsidR="00AC5ECA" w:rsidRPr="00376696" w:rsidRDefault="00AC5ECA" w:rsidP="00AC5ECA">
      <w:pPr>
        <w:pBdr>
          <w:bottom w:val="single" w:sz="4" w:space="1" w:color="auto"/>
        </w:pBdr>
        <w:tabs>
          <w:tab w:val="center" w:pos="3420"/>
        </w:tabs>
        <w:spacing w:after="0" w:line="240" w:lineRule="auto"/>
        <w:rPr>
          <w:rFonts w:ascii="Times New Roman" w:hAnsi="Times New Roman" w:cs="Times New Roman"/>
        </w:rPr>
      </w:pPr>
      <w:r w:rsidRPr="00376696">
        <w:rPr>
          <w:rFonts w:ascii="Times New Roman" w:hAnsi="Times New Roman" w:cs="Times New Roman"/>
          <w:b/>
        </w:rPr>
        <w:lastRenderedPageBreak/>
        <w:t>10</w:t>
      </w:r>
      <w:r w:rsidRPr="00376696">
        <w:rPr>
          <w:rFonts w:ascii="Times New Roman" w:hAnsi="Times New Roman" w:cs="Times New Roman"/>
          <w:b/>
        </w:rPr>
        <w:tab/>
        <w:t>EGYÉB HÍREK</w:t>
      </w:r>
    </w:p>
    <w:p w:rsidR="00AC5ECA" w:rsidRPr="00376696" w:rsidRDefault="00AC5ECA" w:rsidP="00AC5ECA">
      <w:pPr>
        <w:spacing w:after="0" w:line="240" w:lineRule="auto"/>
        <w:jc w:val="both"/>
        <w:rPr>
          <w:rFonts w:ascii="Times New Roman" w:hAnsi="Times New Roman" w:cs="Times New Roman"/>
        </w:rPr>
      </w:pPr>
    </w:p>
    <w:p w:rsidR="00AC5ECA" w:rsidRPr="00376696" w:rsidRDefault="00AC5ECA" w:rsidP="00DE79F9">
      <w:pPr>
        <w:spacing w:after="0" w:line="240" w:lineRule="auto"/>
        <w:jc w:val="both"/>
        <w:rPr>
          <w:rFonts w:ascii="Times New Roman" w:hAnsi="Times New Roman" w:cs="Times New Roman"/>
        </w:rPr>
      </w:pPr>
    </w:p>
    <w:p w:rsidR="00AF0397" w:rsidRPr="00376696" w:rsidRDefault="00AF0397" w:rsidP="00DE79F9">
      <w:pPr>
        <w:spacing w:after="0" w:line="240" w:lineRule="auto"/>
        <w:jc w:val="center"/>
        <w:rPr>
          <w:rFonts w:ascii="Times New Roman" w:eastAsia="Times New Roman" w:hAnsi="Times New Roman" w:cs="Times New Roman"/>
          <w:i/>
          <w:shadow/>
          <w:sz w:val="24"/>
          <w:szCs w:val="24"/>
        </w:rPr>
      </w:pPr>
      <w:r w:rsidRPr="00376696">
        <w:rPr>
          <w:rFonts w:ascii="Times New Roman" w:eastAsia="Times New Roman" w:hAnsi="Times New Roman" w:cs="Times New Roman"/>
          <w:i/>
          <w:shadow/>
          <w:sz w:val="24"/>
          <w:szCs w:val="24"/>
        </w:rPr>
        <w:t>Ormánságfejlesz</w:t>
      </w:r>
      <w:r w:rsidRPr="00376696">
        <w:rPr>
          <w:rFonts w:ascii="Times New Roman" w:hAnsi="Times New Roman" w:cs="Times New Roman"/>
          <w:i/>
          <w:shadow/>
          <w:sz w:val="24"/>
          <w:szCs w:val="24"/>
        </w:rPr>
        <w:t>tő Társulás Egyesület jelenlegi dolgozói:</w:t>
      </w:r>
    </w:p>
    <w:p w:rsidR="00AF0397" w:rsidRPr="00376696" w:rsidRDefault="00AF0397" w:rsidP="00DE79F9">
      <w:pPr>
        <w:spacing w:after="0" w:line="240" w:lineRule="auto"/>
        <w:jc w:val="center"/>
        <w:rPr>
          <w:rFonts w:ascii="Times New Roman" w:eastAsia="Times New Roman" w:hAnsi="Times New Roman" w:cs="Times New Roman"/>
          <w:i/>
          <w:shadow/>
          <w:sz w:val="24"/>
          <w:szCs w:val="24"/>
        </w:rPr>
      </w:pPr>
    </w:p>
    <w:p w:rsidR="00AF0397" w:rsidRPr="00376696" w:rsidRDefault="00AF0397" w:rsidP="00DE79F9">
      <w:pPr>
        <w:spacing w:after="0" w:line="240" w:lineRule="auto"/>
        <w:jc w:val="center"/>
        <w:rPr>
          <w:rFonts w:ascii="Times New Roman" w:eastAsia="Times New Roman" w:hAnsi="Times New Roman" w:cs="Times New Roman"/>
          <w:i/>
          <w:shadow/>
          <w:sz w:val="24"/>
          <w:szCs w:val="24"/>
        </w:rPr>
      </w:pPr>
    </w:p>
    <w:p w:rsidR="00AF0397" w:rsidRPr="00376696" w:rsidRDefault="00AF0397" w:rsidP="00DE79F9">
      <w:pPr>
        <w:spacing w:after="0" w:line="240" w:lineRule="auto"/>
        <w:rPr>
          <w:rFonts w:ascii="Times New Roman" w:eastAsia="Times New Roman" w:hAnsi="Times New Roman" w:cs="Times New Roman"/>
          <w:i/>
          <w:shadow/>
          <w:sz w:val="24"/>
          <w:szCs w:val="24"/>
        </w:rPr>
      </w:pPr>
    </w:p>
    <w:p w:rsidR="00AF0397" w:rsidRPr="00376696" w:rsidRDefault="00E873CD" w:rsidP="00E873CD">
      <w:pPr>
        <w:spacing w:after="0" w:line="240" w:lineRule="auto"/>
        <w:jc w:val="center"/>
        <w:rPr>
          <w:rFonts w:ascii="Times New Roman" w:eastAsia="Times New Roman" w:hAnsi="Times New Roman" w:cs="Times New Roman"/>
          <w:i/>
          <w:shadow/>
          <w:sz w:val="24"/>
          <w:szCs w:val="24"/>
        </w:rPr>
      </w:pPr>
      <w:r>
        <w:rPr>
          <w:rFonts w:ascii="Times New Roman" w:eastAsia="Times New Roman" w:hAnsi="Times New Roman" w:cs="Times New Roman"/>
          <w:i/>
          <w:shadow/>
          <w:noProof/>
          <w:sz w:val="24"/>
          <w:szCs w:val="24"/>
        </w:rPr>
        <w:drawing>
          <wp:inline distT="0" distB="0" distL="0" distR="0">
            <wp:extent cx="930275" cy="797378"/>
            <wp:effectExtent l="19050" t="0" r="3175" b="0"/>
            <wp:docPr id="1" name="Kép 1" descr="E:\Dokumentumok\Dokumentumok\Anikó\Hírlevél2008\2008.09.09\Kép 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umok\Dokumentumok\Anikó\Hírlevél2008\2008.09.09\Kép 0031.jpg"/>
                    <pic:cNvPicPr>
                      <a:picLocks noChangeAspect="1" noChangeArrowheads="1"/>
                    </pic:cNvPicPr>
                  </pic:nvPicPr>
                  <pic:blipFill>
                    <a:blip r:embed="rId10" cstate="print"/>
                    <a:srcRect/>
                    <a:stretch>
                      <a:fillRect/>
                    </a:stretch>
                  </pic:blipFill>
                  <pic:spPr bwMode="auto">
                    <a:xfrm>
                      <a:off x="0" y="0"/>
                      <a:ext cx="931788" cy="798675"/>
                    </a:xfrm>
                    <a:prstGeom prst="rect">
                      <a:avLst/>
                    </a:prstGeom>
                    <a:noFill/>
                    <a:ln w="9525">
                      <a:noFill/>
                      <a:miter lim="800000"/>
                      <a:headEnd/>
                      <a:tailEnd/>
                    </a:ln>
                  </pic:spPr>
                </pic:pic>
              </a:graphicData>
            </a:graphic>
          </wp:inline>
        </w:drawing>
      </w:r>
    </w:p>
    <w:p w:rsidR="00AF0397" w:rsidRPr="00376696" w:rsidRDefault="00AF0397" w:rsidP="00DE79F9">
      <w:pPr>
        <w:spacing w:after="0" w:line="240" w:lineRule="auto"/>
        <w:rPr>
          <w:rFonts w:ascii="Times New Roman" w:eastAsia="Times New Roman" w:hAnsi="Times New Roman" w:cs="Times New Roman"/>
          <w:i/>
          <w:shadow/>
          <w:sz w:val="24"/>
          <w:szCs w:val="24"/>
        </w:rPr>
      </w:pPr>
      <w:proofErr w:type="spellStart"/>
      <w:r w:rsidRPr="00E873CD">
        <w:rPr>
          <w:rFonts w:ascii="Times New Roman" w:eastAsia="Times New Roman" w:hAnsi="Times New Roman" w:cs="Times New Roman"/>
          <w:b/>
          <w:i/>
          <w:shadow/>
          <w:sz w:val="24"/>
          <w:szCs w:val="24"/>
        </w:rPr>
        <w:t>Mics</w:t>
      </w:r>
      <w:proofErr w:type="spellEnd"/>
      <w:r w:rsidRPr="00E873CD">
        <w:rPr>
          <w:rFonts w:ascii="Times New Roman" w:eastAsia="Times New Roman" w:hAnsi="Times New Roman" w:cs="Times New Roman"/>
          <w:b/>
          <w:i/>
          <w:shadow/>
          <w:sz w:val="24"/>
          <w:szCs w:val="24"/>
        </w:rPr>
        <w:t xml:space="preserve"> Anikó</w:t>
      </w:r>
      <w:r w:rsidRPr="00376696">
        <w:rPr>
          <w:rFonts w:ascii="Times New Roman" w:eastAsia="Times New Roman" w:hAnsi="Times New Roman" w:cs="Times New Roman"/>
          <w:i/>
          <w:shadow/>
          <w:sz w:val="24"/>
          <w:szCs w:val="24"/>
        </w:rPr>
        <w:t>: irodavezető, pályázati referens, projektmenedzser</w:t>
      </w:r>
    </w:p>
    <w:p w:rsidR="00AF0397" w:rsidRPr="00376696" w:rsidRDefault="00AF0397" w:rsidP="00DE79F9">
      <w:pPr>
        <w:spacing w:after="0" w:line="240" w:lineRule="auto"/>
        <w:rPr>
          <w:rFonts w:ascii="Times New Roman" w:eastAsia="Times New Roman" w:hAnsi="Times New Roman" w:cs="Times New Roman"/>
          <w:i/>
          <w:shadow/>
          <w:sz w:val="24"/>
          <w:szCs w:val="24"/>
        </w:rPr>
      </w:pPr>
    </w:p>
    <w:p w:rsidR="00AF0397" w:rsidRPr="00376696" w:rsidRDefault="00E873CD" w:rsidP="00E873CD">
      <w:pPr>
        <w:spacing w:after="0" w:line="240" w:lineRule="auto"/>
        <w:jc w:val="center"/>
        <w:rPr>
          <w:rFonts w:ascii="Times New Roman" w:eastAsia="Times New Roman" w:hAnsi="Times New Roman" w:cs="Times New Roman"/>
          <w:i/>
          <w:shadow/>
          <w:sz w:val="24"/>
          <w:szCs w:val="24"/>
        </w:rPr>
      </w:pPr>
      <w:r>
        <w:rPr>
          <w:rFonts w:ascii="Times New Roman" w:eastAsia="Times New Roman" w:hAnsi="Times New Roman" w:cs="Times New Roman"/>
          <w:i/>
          <w:shadow/>
          <w:noProof/>
          <w:sz w:val="24"/>
          <w:szCs w:val="24"/>
        </w:rPr>
        <w:drawing>
          <wp:inline distT="0" distB="0" distL="0" distR="0">
            <wp:extent cx="905882" cy="788383"/>
            <wp:effectExtent l="19050" t="0" r="8518" b="0"/>
            <wp:docPr id="3" name="Kép 2" descr="E:\Dokumentumok\Dokumentumok\Anikó\Hírlevél2008\2008.09.09\Kép 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kumentumok\Dokumentumok\Anikó\Hírlevél2008\2008.09.09\Kép 0041.jpg"/>
                    <pic:cNvPicPr>
                      <a:picLocks noChangeAspect="1" noChangeArrowheads="1"/>
                    </pic:cNvPicPr>
                  </pic:nvPicPr>
                  <pic:blipFill>
                    <a:blip r:embed="rId11" cstate="print"/>
                    <a:srcRect/>
                    <a:stretch>
                      <a:fillRect/>
                    </a:stretch>
                  </pic:blipFill>
                  <pic:spPr bwMode="auto">
                    <a:xfrm>
                      <a:off x="0" y="0"/>
                      <a:ext cx="908231" cy="790427"/>
                    </a:xfrm>
                    <a:prstGeom prst="rect">
                      <a:avLst/>
                    </a:prstGeom>
                    <a:noFill/>
                    <a:ln w="9525">
                      <a:noFill/>
                      <a:miter lim="800000"/>
                      <a:headEnd/>
                      <a:tailEnd/>
                    </a:ln>
                  </pic:spPr>
                </pic:pic>
              </a:graphicData>
            </a:graphic>
          </wp:inline>
        </w:drawing>
      </w:r>
    </w:p>
    <w:p w:rsidR="00AF0397" w:rsidRPr="00376696" w:rsidRDefault="00AF0397" w:rsidP="00DE79F9">
      <w:pPr>
        <w:spacing w:after="0" w:line="240" w:lineRule="auto"/>
        <w:rPr>
          <w:rFonts w:ascii="Times New Roman" w:eastAsia="Times New Roman" w:hAnsi="Times New Roman" w:cs="Times New Roman"/>
          <w:i/>
          <w:shadow/>
          <w:sz w:val="24"/>
          <w:szCs w:val="24"/>
        </w:rPr>
      </w:pPr>
      <w:r w:rsidRPr="00E873CD">
        <w:rPr>
          <w:rFonts w:ascii="Times New Roman" w:hAnsi="Times New Roman" w:cs="Times New Roman"/>
          <w:b/>
          <w:i/>
          <w:shadow/>
          <w:sz w:val="24"/>
          <w:szCs w:val="24"/>
        </w:rPr>
        <w:t>Papp Zsolt</w:t>
      </w:r>
      <w:r w:rsidRPr="00E873CD">
        <w:rPr>
          <w:rFonts w:ascii="Times New Roman" w:eastAsia="Times New Roman" w:hAnsi="Times New Roman" w:cs="Times New Roman"/>
          <w:b/>
          <w:i/>
          <w:shadow/>
          <w:sz w:val="24"/>
          <w:szCs w:val="24"/>
        </w:rPr>
        <w:t>:</w:t>
      </w:r>
      <w:r w:rsidRPr="00376696">
        <w:rPr>
          <w:rFonts w:ascii="Times New Roman" w:eastAsia="Times New Roman" w:hAnsi="Times New Roman" w:cs="Times New Roman"/>
          <w:i/>
          <w:shadow/>
          <w:sz w:val="24"/>
          <w:szCs w:val="24"/>
        </w:rPr>
        <w:t xml:space="preserve"> projektmenedzser, Sellyei Kistérségi Foglalkoztatási Paktum, </w:t>
      </w:r>
    </w:p>
    <w:p w:rsidR="00AF0397" w:rsidRPr="00376696" w:rsidRDefault="00AF0397" w:rsidP="00DE79F9">
      <w:pPr>
        <w:spacing w:after="0" w:line="240" w:lineRule="auto"/>
        <w:rPr>
          <w:rFonts w:ascii="Times New Roman" w:hAnsi="Times New Roman" w:cs="Times New Roman"/>
          <w:i/>
          <w:shadow/>
          <w:sz w:val="24"/>
          <w:szCs w:val="24"/>
        </w:rPr>
      </w:pPr>
    </w:p>
    <w:p w:rsidR="00AF0397" w:rsidRPr="00376696" w:rsidRDefault="00E873CD" w:rsidP="00E873CD">
      <w:pPr>
        <w:spacing w:after="0" w:line="240" w:lineRule="auto"/>
        <w:jc w:val="center"/>
        <w:rPr>
          <w:rFonts w:ascii="Times New Roman" w:eastAsia="Times New Roman" w:hAnsi="Times New Roman" w:cs="Times New Roman"/>
          <w:i/>
          <w:shadow/>
          <w:sz w:val="24"/>
          <w:szCs w:val="24"/>
        </w:rPr>
      </w:pPr>
      <w:r>
        <w:rPr>
          <w:rFonts w:ascii="Times New Roman" w:eastAsia="Times New Roman" w:hAnsi="Times New Roman" w:cs="Times New Roman"/>
          <w:i/>
          <w:shadow/>
          <w:noProof/>
          <w:sz w:val="24"/>
          <w:szCs w:val="24"/>
        </w:rPr>
        <w:drawing>
          <wp:inline distT="0" distB="0" distL="0" distR="0">
            <wp:extent cx="857250" cy="834591"/>
            <wp:effectExtent l="19050" t="0" r="0" b="0"/>
            <wp:docPr id="5" name="Kép 3" descr="E:\Dokumentumok\Dokumentumok\Anikó\Hírlevél2008\2008.09.09\Kép 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kumentumok\Dokumentumok\Anikó\Hírlevél2008\2008.09.09\Kép 0061.jpg"/>
                    <pic:cNvPicPr>
                      <a:picLocks noChangeAspect="1" noChangeArrowheads="1"/>
                    </pic:cNvPicPr>
                  </pic:nvPicPr>
                  <pic:blipFill>
                    <a:blip r:embed="rId12" cstate="print"/>
                    <a:srcRect/>
                    <a:stretch>
                      <a:fillRect/>
                    </a:stretch>
                  </pic:blipFill>
                  <pic:spPr bwMode="auto">
                    <a:xfrm>
                      <a:off x="0" y="0"/>
                      <a:ext cx="857250" cy="834591"/>
                    </a:xfrm>
                    <a:prstGeom prst="rect">
                      <a:avLst/>
                    </a:prstGeom>
                    <a:noFill/>
                    <a:ln w="9525">
                      <a:noFill/>
                      <a:miter lim="800000"/>
                      <a:headEnd/>
                      <a:tailEnd/>
                    </a:ln>
                  </pic:spPr>
                </pic:pic>
              </a:graphicData>
            </a:graphic>
          </wp:inline>
        </w:drawing>
      </w:r>
    </w:p>
    <w:p w:rsidR="00AF0397" w:rsidRPr="00376696" w:rsidRDefault="00AF0397" w:rsidP="00DE79F9">
      <w:pPr>
        <w:spacing w:after="0" w:line="240" w:lineRule="auto"/>
        <w:rPr>
          <w:rFonts w:ascii="Times New Roman" w:eastAsia="Times New Roman" w:hAnsi="Times New Roman" w:cs="Times New Roman"/>
          <w:i/>
          <w:shadow/>
          <w:sz w:val="24"/>
          <w:szCs w:val="24"/>
        </w:rPr>
      </w:pPr>
      <w:r w:rsidRPr="00E873CD">
        <w:rPr>
          <w:rFonts w:ascii="Times New Roman" w:eastAsia="Times New Roman" w:hAnsi="Times New Roman" w:cs="Times New Roman"/>
          <w:b/>
          <w:i/>
          <w:shadow/>
          <w:sz w:val="24"/>
          <w:szCs w:val="24"/>
        </w:rPr>
        <w:t xml:space="preserve">Berta Rita: </w:t>
      </w:r>
      <w:r w:rsidRPr="00376696">
        <w:rPr>
          <w:rFonts w:ascii="Times New Roman" w:eastAsia="Times New Roman" w:hAnsi="Times New Roman" w:cs="Times New Roman"/>
          <w:i/>
          <w:shadow/>
          <w:sz w:val="24"/>
          <w:szCs w:val="24"/>
        </w:rPr>
        <w:t xml:space="preserve">foglalkoztatási referens, Sellyei Kistérségi Foglalkoztatási Paktum </w:t>
      </w:r>
      <w:proofErr w:type="spellStart"/>
      <w:r w:rsidRPr="00376696">
        <w:rPr>
          <w:rFonts w:ascii="Times New Roman" w:eastAsia="Times New Roman" w:hAnsi="Times New Roman" w:cs="Times New Roman"/>
          <w:i/>
          <w:shadow/>
          <w:sz w:val="24"/>
          <w:szCs w:val="24"/>
        </w:rPr>
        <w:t>Paktum</w:t>
      </w:r>
      <w:proofErr w:type="spellEnd"/>
      <w:r w:rsidRPr="00376696">
        <w:rPr>
          <w:rFonts w:ascii="Times New Roman" w:hAnsi="Times New Roman" w:cs="Times New Roman"/>
          <w:i/>
          <w:shadow/>
          <w:sz w:val="24"/>
          <w:szCs w:val="24"/>
        </w:rPr>
        <w:t xml:space="preserve">, </w:t>
      </w:r>
      <w:r w:rsidRPr="00376696">
        <w:rPr>
          <w:rFonts w:ascii="Times New Roman" w:eastAsia="Times New Roman" w:hAnsi="Times New Roman" w:cs="Times New Roman"/>
          <w:i/>
          <w:shadow/>
          <w:sz w:val="24"/>
          <w:szCs w:val="24"/>
        </w:rPr>
        <w:t>irodavezető</w:t>
      </w:r>
    </w:p>
    <w:p w:rsidR="00AF0397" w:rsidRDefault="00AF0397" w:rsidP="00E873CD">
      <w:pPr>
        <w:spacing w:after="0" w:line="240" w:lineRule="auto"/>
        <w:rPr>
          <w:rFonts w:ascii="Times New Roman" w:hAnsi="Times New Roman" w:cs="Times New Roman"/>
          <w:i/>
          <w:shadow/>
          <w:sz w:val="24"/>
          <w:szCs w:val="24"/>
        </w:rPr>
      </w:pPr>
    </w:p>
    <w:p w:rsidR="00E873CD" w:rsidRPr="00376696" w:rsidRDefault="00E873CD" w:rsidP="00E873CD">
      <w:pPr>
        <w:spacing w:after="0" w:line="240" w:lineRule="auto"/>
        <w:rPr>
          <w:rFonts w:ascii="Times New Roman" w:hAnsi="Times New Roman" w:cs="Times New Roman"/>
          <w:i/>
          <w:shadow/>
          <w:sz w:val="24"/>
          <w:szCs w:val="24"/>
        </w:rPr>
      </w:pPr>
    </w:p>
    <w:p w:rsidR="00AC5ECA" w:rsidRDefault="00AF0397" w:rsidP="00E873CD">
      <w:pPr>
        <w:tabs>
          <w:tab w:val="center" w:pos="3420"/>
        </w:tabs>
        <w:spacing w:after="0" w:line="240" w:lineRule="auto"/>
        <w:rPr>
          <w:rFonts w:ascii="Times New Roman" w:eastAsia="Times New Roman" w:hAnsi="Times New Roman" w:cs="Times New Roman"/>
          <w:i/>
          <w:shadow/>
          <w:sz w:val="24"/>
          <w:szCs w:val="24"/>
        </w:rPr>
      </w:pPr>
      <w:r w:rsidRPr="00376696">
        <w:rPr>
          <w:rFonts w:ascii="Times New Roman" w:eastAsia="Times New Roman" w:hAnsi="Times New Roman" w:cs="Times New Roman"/>
          <w:i/>
          <w:shadow/>
          <w:sz w:val="24"/>
          <w:szCs w:val="24"/>
        </w:rPr>
        <w:t>Társulásunk munkatársai a felmerülő kérdésekkel kapcsolatban szívesen állnak rendelkezésükre</w:t>
      </w:r>
    </w:p>
    <w:p w:rsidR="00E873CD" w:rsidRPr="00E873CD" w:rsidRDefault="00E873CD" w:rsidP="00E873CD">
      <w:pPr>
        <w:tabs>
          <w:tab w:val="center" w:pos="3420"/>
        </w:tabs>
        <w:spacing w:after="0" w:line="240" w:lineRule="auto"/>
        <w:rPr>
          <w:rFonts w:ascii="Times New Roman" w:hAnsi="Times New Roman" w:cs="Times New Roman"/>
          <w:sz w:val="24"/>
          <w:szCs w:val="24"/>
        </w:rPr>
      </w:pPr>
    </w:p>
    <w:p w:rsidR="00AC5ECA" w:rsidRPr="00376696" w:rsidRDefault="00AC5ECA" w:rsidP="00AC5ECA">
      <w:pPr>
        <w:pBdr>
          <w:bottom w:val="single" w:sz="4" w:space="1" w:color="auto"/>
        </w:pBdr>
        <w:tabs>
          <w:tab w:val="center" w:pos="3420"/>
        </w:tabs>
        <w:spacing w:after="0" w:line="240" w:lineRule="auto"/>
        <w:rPr>
          <w:rFonts w:ascii="Times New Roman" w:hAnsi="Times New Roman" w:cs="Times New Roman"/>
          <w:b/>
        </w:rPr>
      </w:pPr>
      <w:r w:rsidRPr="00376696">
        <w:rPr>
          <w:rFonts w:ascii="Times New Roman" w:hAnsi="Times New Roman" w:cs="Times New Roman"/>
          <w:b/>
        </w:rPr>
        <w:lastRenderedPageBreak/>
        <w:t>9</w:t>
      </w:r>
      <w:r w:rsidRPr="00376696">
        <w:rPr>
          <w:rFonts w:ascii="Times New Roman" w:hAnsi="Times New Roman" w:cs="Times New Roman"/>
          <w:b/>
        </w:rPr>
        <w:tab/>
        <w:t>EGYÉB HÍREK</w:t>
      </w:r>
    </w:p>
    <w:p w:rsidR="000D247F" w:rsidRPr="00376696" w:rsidRDefault="000D247F" w:rsidP="000D247F">
      <w:pPr>
        <w:spacing w:after="0" w:line="240" w:lineRule="auto"/>
        <w:rPr>
          <w:rFonts w:ascii="Times New Roman" w:eastAsia="Times New Roman" w:hAnsi="Times New Roman" w:cs="Times New Roman"/>
          <w:sz w:val="24"/>
          <w:szCs w:val="24"/>
        </w:rPr>
      </w:pPr>
    </w:p>
    <w:p w:rsidR="000D247F" w:rsidRPr="000D247F" w:rsidRDefault="000D247F" w:rsidP="007D5963">
      <w:pPr>
        <w:spacing w:after="0" w:line="360" w:lineRule="auto"/>
        <w:jc w:val="center"/>
        <w:rPr>
          <w:rFonts w:ascii="Times New Roman" w:eastAsia="Times New Roman" w:hAnsi="Times New Roman" w:cs="Times New Roman"/>
          <w:b/>
          <w:sz w:val="20"/>
          <w:szCs w:val="20"/>
        </w:rPr>
      </w:pPr>
      <w:r w:rsidRPr="000D247F">
        <w:rPr>
          <w:rFonts w:ascii="Times New Roman" w:eastAsia="Times New Roman" w:hAnsi="Times New Roman" w:cs="Times New Roman"/>
          <w:b/>
          <w:sz w:val="20"/>
          <w:szCs w:val="20"/>
        </w:rPr>
        <w:t>Döntés a Nemzeti Civil Alapprogram Dél-dunántúli Regionális Kollégiuma által civil szervezetek működésének támogatására kiírt pályázati kategóriában</w:t>
      </w:r>
    </w:p>
    <w:p w:rsidR="000D247F" w:rsidRPr="000D247F" w:rsidRDefault="000D247F" w:rsidP="007D5963">
      <w:pPr>
        <w:spacing w:before="100" w:beforeAutospacing="1" w:after="100" w:afterAutospacing="1" w:line="360" w:lineRule="auto"/>
        <w:rPr>
          <w:rFonts w:ascii="Times New Roman" w:eastAsia="Times New Roman" w:hAnsi="Times New Roman" w:cs="Times New Roman"/>
          <w:sz w:val="20"/>
          <w:szCs w:val="20"/>
        </w:rPr>
      </w:pPr>
      <w:r w:rsidRPr="000D247F">
        <w:rPr>
          <w:rFonts w:ascii="Times New Roman" w:eastAsia="Times New Roman" w:hAnsi="Times New Roman" w:cs="Times New Roman"/>
          <w:sz w:val="20"/>
          <w:szCs w:val="20"/>
        </w:rPr>
        <w:t xml:space="preserve">Örömmel értesítjük a pályázókat, hogy az NCA Dél-dunántúli Regionális Kollégiuma a 2008. március 5-én megjelentetett, </w:t>
      </w:r>
      <w:r w:rsidRPr="00376696">
        <w:rPr>
          <w:rFonts w:ascii="Times New Roman" w:eastAsia="Times New Roman" w:hAnsi="Times New Roman" w:cs="Times New Roman"/>
          <w:b/>
          <w:bCs/>
          <w:sz w:val="20"/>
          <w:szCs w:val="20"/>
        </w:rPr>
        <w:t xml:space="preserve">NCA-DD-08 </w:t>
      </w:r>
      <w:r w:rsidRPr="000D247F">
        <w:rPr>
          <w:rFonts w:ascii="Times New Roman" w:eastAsia="Times New Roman" w:hAnsi="Times New Roman" w:cs="Times New Roman"/>
          <w:sz w:val="20"/>
          <w:szCs w:val="20"/>
        </w:rPr>
        <w:t xml:space="preserve">kódszámú, </w:t>
      </w:r>
      <w:r w:rsidRPr="00376696">
        <w:rPr>
          <w:rFonts w:ascii="Times New Roman" w:eastAsia="Times New Roman" w:hAnsi="Times New Roman" w:cs="Times New Roman"/>
          <w:b/>
          <w:bCs/>
          <w:sz w:val="20"/>
          <w:szCs w:val="20"/>
        </w:rPr>
        <w:t>Civil szervezetek működésének támogatására</w:t>
      </w:r>
      <w:r w:rsidRPr="000D247F">
        <w:rPr>
          <w:rFonts w:ascii="Times New Roman" w:eastAsia="Times New Roman" w:hAnsi="Times New Roman" w:cs="Times New Roman"/>
          <w:sz w:val="20"/>
          <w:szCs w:val="20"/>
        </w:rPr>
        <w:t xml:space="preserve"> kiírt pályázati kategóriában meghozta döntését. </w:t>
      </w:r>
    </w:p>
    <w:p w:rsidR="000D247F" w:rsidRPr="000D247F" w:rsidRDefault="000D247F" w:rsidP="007D5963">
      <w:pPr>
        <w:spacing w:before="100" w:beforeAutospacing="1" w:after="100" w:afterAutospacing="1" w:line="360" w:lineRule="auto"/>
        <w:rPr>
          <w:rFonts w:ascii="Times New Roman" w:eastAsia="Times New Roman" w:hAnsi="Times New Roman" w:cs="Times New Roman"/>
          <w:sz w:val="20"/>
          <w:szCs w:val="20"/>
        </w:rPr>
      </w:pPr>
      <w:r w:rsidRPr="000D247F">
        <w:rPr>
          <w:rFonts w:ascii="Times New Roman" w:eastAsia="Times New Roman" w:hAnsi="Times New Roman" w:cs="Times New Roman"/>
          <w:sz w:val="20"/>
          <w:szCs w:val="20"/>
        </w:rPr>
        <w:t xml:space="preserve">A beérkezett 1016 érvényes pályázatból a Kollégium 1002 darab pályázatot részesített támogatásban </w:t>
      </w:r>
      <w:r w:rsidRPr="00376696">
        <w:rPr>
          <w:rFonts w:ascii="Times New Roman" w:eastAsia="Times New Roman" w:hAnsi="Times New Roman" w:cs="Times New Roman"/>
          <w:b/>
          <w:bCs/>
          <w:sz w:val="20"/>
          <w:szCs w:val="20"/>
        </w:rPr>
        <w:t xml:space="preserve">406.288.159 Ft </w:t>
      </w:r>
      <w:r w:rsidRPr="000D247F">
        <w:rPr>
          <w:rFonts w:ascii="Times New Roman" w:eastAsia="Times New Roman" w:hAnsi="Times New Roman" w:cs="Times New Roman"/>
          <w:sz w:val="20"/>
          <w:szCs w:val="20"/>
        </w:rPr>
        <w:t xml:space="preserve">értékben. </w:t>
      </w:r>
    </w:p>
    <w:p w:rsidR="000D247F" w:rsidRPr="000D247F" w:rsidRDefault="000D247F" w:rsidP="007D5963">
      <w:pPr>
        <w:spacing w:before="100" w:beforeAutospacing="1" w:after="100" w:afterAutospacing="1" w:line="360" w:lineRule="auto"/>
        <w:rPr>
          <w:rFonts w:ascii="Times New Roman" w:eastAsia="Times New Roman" w:hAnsi="Times New Roman" w:cs="Times New Roman"/>
          <w:sz w:val="20"/>
          <w:szCs w:val="20"/>
        </w:rPr>
      </w:pPr>
      <w:r w:rsidRPr="000D247F">
        <w:rPr>
          <w:rFonts w:ascii="Times New Roman" w:eastAsia="Times New Roman" w:hAnsi="Times New Roman" w:cs="Times New Roman"/>
          <w:sz w:val="20"/>
          <w:szCs w:val="20"/>
        </w:rPr>
        <w:t>A pályázók kiértesítését, a szerződéskötés előkészítését az ESZA Kht. végzi. A nyertes szervezetek rész</w:t>
      </w:r>
      <w:r w:rsidR="00FA4FDC">
        <w:rPr>
          <w:rFonts w:ascii="Times New Roman" w:eastAsia="Times New Roman" w:hAnsi="Times New Roman" w:cs="Times New Roman"/>
          <w:sz w:val="20"/>
          <w:szCs w:val="20"/>
        </w:rPr>
        <w:t>ére legkésőbb 2008. szeptember 9</w:t>
      </w:r>
      <w:r w:rsidRPr="000D247F">
        <w:rPr>
          <w:rFonts w:ascii="Times New Roman" w:eastAsia="Times New Roman" w:hAnsi="Times New Roman" w:cs="Times New Roman"/>
          <w:sz w:val="20"/>
          <w:szCs w:val="20"/>
        </w:rPr>
        <w:t>-ig postázz</w:t>
      </w:r>
      <w:r w:rsidR="00FA4FDC">
        <w:rPr>
          <w:rFonts w:ascii="Times New Roman" w:eastAsia="Times New Roman" w:hAnsi="Times New Roman" w:cs="Times New Roman"/>
          <w:sz w:val="20"/>
          <w:szCs w:val="20"/>
        </w:rPr>
        <w:t>á</w:t>
      </w:r>
      <w:r w:rsidRPr="000D247F">
        <w:rPr>
          <w:rFonts w:ascii="Times New Roman" w:eastAsia="Times New Roman" w:hAnsi="Times New Roman" w:cs="Times New Roman"/>
          <w:sz w:val="20"/>
          <w:szCs w:val="20"/>
        </w:rPr>
        <w:t>k a szerződéskötéshez szükséges dokumentumokat.</w:t>
      </w:r>
    </w:p>
    <w:p w:rsidR="00AC5ECA" w:rsidRPr="00376696" w:rsidRDefault="00AC5ECA" w:rsidP="00522848">
      <w:pPr>
        <w:tabs>
          <w:tab w:val="center" w:pos="3420"/>
        </w:tabs>
        <w:spacing w:after="0" w:line="360" w:lineRule="auto"/>
        <w:rPr>
          <w:rFonts w:ascii="Times New Roman" w:hAnsi="Times New Roman" w:cs="Times New Roman"/>
          <w:sz w:val="20"/>
          <w:szCs w:val="20"/>
        </w:rPr>
      </w:pPr>
    </w:p>
    <w:p w:rsidR="00AC5ECA" w:rsidRPr="00376696" w:rsidRDefault="00AC5ECA" w:rsidP="00522848">
      <w:pPr>
        <w:tabs>
          <w:tab w:val="center" w:pos="3420"/>
        </w:tabs>
        <w:spacing w:after="0" w:line="360" w:lineRule="auto"/>
        <w:rPr>
          <w:rFonts w:ascii="Times New Roman" w:hAnsi="Times New Roman" w:cs="Times New Roman"/>
          <w:sz w:val="20"/>
          <w:szCs w:val="20"/>
        </w:rPr>
      </w:pPr>
    </w:p>
    <w:p w:rsidR="00AC5ECA" w:rsidRPr="00376696" w:rsidRDefault="00AC5ECA" w:rsidP="00522848">
      <w:pPr>
        <w:tabs>
          <w:tab w:val="center" w:pos="3420"/>
        </w:tabs>
        <w:spacing w:after="0" w:line="360" w:lineRule="auto"/>
        <w:rPr>
          <w:rFonts w:ascii="Times New Roman" w:hAnsi="Times New Roman" w:cs="Times New Roman"/>
          <w:sz w:val="20"/>
          <w:szCs w:val="20"/>
        </w:rPr>
      </w:pPr>
    </w:p>
    <w:p w:rsidR="00AC5ECA" w:rsidRPr="00376696" w:rsidRDefault="00AC5ECA" w:rsidP="00522848">
      <w:pPr>
        <w:tabs>
          <w:tab w:val="center" w:pos="3420"/>
        </w:tabs>
        <w:spacing w:after="0" w:line="360" w:lineRule="auto"/>
        <w:rPr>
          <w:rFonts w:ascii="Times New Roman" w:hAnsi="Times New Roman" w:cs="Times New Roman"/>
          <w:sz w:val="20"/>
          <w:szCs w:val="20"/>
        </w:rPr>
      </w:pPr>
    </w:p>
    <w:p w:rsidR="00AC5ECA" w:rsidRPr="00376696" w:rsidRDefault="00AC5ECA" w:rsidP="00522848">
      <w:pPr>
        <w:tabs>
          <w:tab w:val="center" w:pos="3420"/>
        </w:tabs>
        <w:spacing w:after="0" w:line="360" w:lineRule="auto"/>
        <w:rPr>
          <w:rFonts w:ascii="Times New Roman" w:hAnsi="Times New Roman" w:cs="Times New Roman"/>
          <w:sz w:val="20"/>
          <w:szCs w:val="20"/>
        </w:rPr>
      </w:pPr>
    </w:p>
    <w:p w:rsidR="00AC5ECA" w:rsidRPr="00376696" w:rsidRDefault="00AC5ECA" w:rsidP="00522848">
      <w:pPr>
        <w:tabs>
          <w:tab w:val="center" w:pos="3420"/>
        </w:tabs>
        <w:spacing w:after="0" w:line="240" w:lineRule="auto"/>
        <w:rPr>
          <w:rFonts w:ascii="Times New Roman" w:hAnsi="Times New Roman" w:cs="Times New Roman"/>
        </w:rPr>
      </w:pPr>
    </w:p>
    <w:p w:rsidR="00AC5ECA" w:rsidRPr="00376696" w:rsidRDefault="00AC5ECA" w:rsidP="00522848">
      <w:pPr>
        <w:tabs>
          <w:tab w:val="center" w:pos="3420"/>
        </w:tabs>
        <w:spacing w:after="0" w:line="240" w:lineRule="auto"/>
        <w:rPr>
          <w:rFonts w:ascii="Times New Roman" w:hAnsi="Times New Roman" w:cs="Times New Roman"/>
        </w:rPr>
      </w:pPr>
    </w:p>
    <w:p w:rsidR="00AC5ECA" w:rsidRPr="00376696" w:rsidRDefault="00AC5ECA" w:rsidP="00522848">
      <w:pPr>
        <w:tabs>
          <w:tab w:val="center" w:pos="3420"/>
        </w:tabs>
        <w:spacing w:after="0" w:line="240" w:lineRule="auto"/>
        <w:rPr>
          <w:rFonts w:ascii="Times New Roman" w:hAnsi="Times New Roman" w:cs="Times New Roman"/>
        </w:rPr>
      </w:pPr>
    </w:p>
    <w:p w:rsidR="00AC5ECA" w:rsidRPr="00376696" w:rsidRDefault="00AC5ECA" w:rsidP="00522848">
      <w:pPr>
        <w:tabs>
          <w:tab w:val="center" w:pos="3420"/>
        </w:tabs>
        <w:spacing w:after="0" w:line="240" w:lineRule="auto"/>
        <w:rPr>
          <w:rFonts w:ascii="Times New Roman" w:hAnsi="Times New Roman" w:cs="Times New Roman"/>
        </w:rPr>
      </w:pPr>
    </w:p>
    <w:p w:rsidR="00AC5ECA" w:rsidRPr="00376696" w:rsidRDefault="00AC5ECA" w:rsidP="00AA10B9">
      <w:pPr>
        <w:tabs>
          <w:tab w:val="center" w:pos="3420"/>
        </w:tabs>
        <w:spacing w:after="0" w:line="240" w:lineRule="auto"/>
        <w:rPr>
          <w:rFonts w:ascii="Times New Roman" w:hAnsi="Times New Roman" w:cs="Times New Roman"/>
        </w:rPr>
      </w:pPr>
    </w:p>
    <w:p w:rsidR="00AC5ECA" w:rsidRPr="00376696" w:rsidRDefault="00AC5ECA" w:rsidP="00AC5ECA">
      <w:pPr>
        <w:pBdr>
          <w:bottom w:val="single" w:sz="4" w:space="1" w:color="auto"/>
        </w:pBdr>
        <w:tabs>
          <w:tab w:val="center" w:pos="3420"/>
          <w:tab w:val="right" w:pos="6660"/>
        </w:tabs>
        <w:spacing w:after="0" w:line="240" w:lineRule="auto"/>
        <w:rPr>
          <w:rFonts w:ascii="Times New Roman" w:hAnsi="Times New Roman" w:cs="Times New Roman"/>
        </w:rPr>
      </w:pPr>
      <w:r w:rsidRPr="00376696">
        <w:rPr>
          <w:rFonts w:ascii="Times New Roman" w:hAnsi="Times New Roman" w:cs="Times New Roman"/>
          <w:b/>
        </w:rPr>
        <w:lastRenderedPageBreak/>
        <w:t>2</w:t>
      </w:r>
      <w:r w:rsidRPr="00376696">
        <w:rPr>
          <w:rFonts w:ascii="Times New Roman" w:hAnsi="Times New Roman" w:cs="Times New Roman"/>
          <w:b/>
        </w:rPr>
        <w:tab/>
      </w:r>
      <w:r w:rsidRPr="00376696">
        <w:rPr>
          <w:rFonts w:ascii="Times New Roman" w:hAnsi="Times New Roman" w:cs="Times New Roman"/>
          <w:b/>
          <w:caps/>
        </w:rPr>
        <w:t>Pályázati Felhívások</w:t>
      </w:r>
      <w:r w:rsidRPr="00376696">
        <w:rPr>
          <w:rFonts w:ascii="Times New Roman" w:hAnsi="Times New Roman" w:cs="Times New Roman"/>
          <w:b/>
        </w:rPr>
        <w:tab/>
      </w:r>
    </w:p>
    <w:p w:rsidR="00376696" w:rsidRPr="00376696" w:rsidRDefault="00324A24" w:rsidP="00376696">
      <w:pPr>
        <w:spacing w:after="0" w:line="360" w:lineRule="auto"/>
        <w:jc w:val="center"/>
        <w:rPr>
          <w:rFonts w:ascii="Times New Roman" w:hAnsi="Times New Roman" w:cs="Times New Roman"/>
          <w:b/>
          <w:bCs/>
          <w:sz w:val="20"/>
          <w:szCs w:val="20"/>
        </w:rPr>
      </w:pPr>
      <w:r w:rsidRPr="00376696">
        <w:rPr>
          <w:rFonts w:ascii="Times New Roman" w:hAnsi="Times New Roman" w:cs="Times New Roman"/>
          <w:b/>
          <w:bCs/>
          <w:sz w:val="20"/>
          <w:szCs w:val="20"/>
        </w:rPr>
        <w:t>Bölcsődék és közoktatási intézmények infrastrukturális fejlesztésének támogatása a leghátrányosabb helyzetű kistérségekben</w:t>
      </w:r>
    </w:p>
    <w:p w:rsidR="00376696" w:rsidRDefault="00324A24" w:rsidP="00AA10B9">
      <w:pPr>
        <w:spacing w:after="0" w:line="360" w:lineRule="auto"/>
        <w:rPr>
          <w:rFonts w:ascii="Times New Roman" w:hAnsi="Times New Roman" w:cs="Times New Roman"/>
          <w:sz w:val="20"/>
          <w:szCs w:val="20"/>
        </w:rPr>
      </w:pPr>
      <w:r w:rsidRPr="00376696">
        <w:rPr>
          <w:rFonts w:ascii="Times New Roman" w:hAnsi="Times New Roman" w:cs="Times New Roman"/>
          <w:b/>
          <w:bCs/>
          <w:sz w:val="20"/>
          <w:szCs w:val="20"/>
        </w:rPr>
        <w:t>Hatályba lépett a bölcsődék és közoktatási intézmények infrastrukturális fejlesztése a leghátrányosabb helyzetű kistérségekben támogatás igénybevételének részletes feltételeiről szóló 206/2008. (VIII. 26.) Korm. rendelet. Benyújtási határidő: 2008. 09. 15.</w:t>
      </w:r>
      <w:r w:rsidRPr="00376696">
        <w:rPr>
          <w:rFonts w:ascii="Times New Roman" w:hAnsi="Times New Roman" w:cs="Times New Roman"/>
          <w:sz w:val="20"/>
          <w:szCs w:val="20"/>
        </w:rPr>
        <w:br/>
        <w:t>A rendeletben foglalt támogatás nem nyújtható azon települési önkormányzatok és társulásaik részére, amely</w:t>
      </w:r>
      <w:r w:rsidRPr="00376696">
        <w:rPr>
          <w:rFonts w:ascii="Times New Roman" w:hAnsi="Times New Roman" w:cs="Times New Roman"/>
          <w:sz w:val="20"/>
          <w:szCs w:val="20"/>
        </w:rPr>
        <w:br/>
        <w:t>- lejárt esedékességű, meg nem fizetett köztartozással rendelkezik (a köztartozás megfizetéséig), vagy adósságrendezési eljárás alatt áll.</w:t>
      </w:r>
      <w:r w:rsidRPr="00376696">
        <w:rPr>
          <w:rFonts w:ascii="Times New Roman" w:hAnsi="Times New Roman" w:cs="Times New Roman"/>
          <w:sz w:val="20"/>
          <w:szCs w:val="20"/>
        </w:rPr>
        <w:br/>
        <w:t xml:space="preserve">- a pályázatában megjelölt műszaki tartalomra uniós vagy egyéb </w:t>
      </w:r>
      <w:r w:rsidR="00376696">
        <w:rPr>
          <w:rFonts w:ascii="Times New Roman" w:hAnsi="Times New Roman" w:cs="Times New Roman"/>
          <w:sz w:val="20"/>
          <w:szCs w:val="20"/>
        </w:rPr>
        <w:t xml:space="preserve">hazai támogatásban </w:t>
      </w:r>
      <w:proofErr w:type="gramStart"/>
      <w:r w:rsidR="00376696">
        <w:rPr>
          <w:rFonts w:ascii="Times New Roman" w:hAnsi="Times New Roman" w:cs="Times New Roman"/>
          <w:sz w:val="20"/>
          <w:szCs w:val="20"/>
        </w:rPr>
        <w:t>részesül(</w:t>
      </w:r>
      <w:proofErr w:type="gramEnd"/>
      <w:r w:rsidR="00376696">
        <w:rPr>
          <w:rFonts w:ascii="Times New Roman" w:hAnsi="Times New Roman" w:cs="Times New Roman"/>
          <w:sz w:val="20"/>
          <w:szCs w:val="20"/>
        </w:rPr>
        <w:t>t).</w:t>
      </w:r>
    </w:p>
    <w:p w:rsidR="00AC5ECA" w:rsidRPr="00376696" w:rsidRDefault="00376696" w:rsidP="00AA10B9">
      <w:pPr>
        <w:spacing w:after="0" w:line="360" w:lineRule="auto"/>
        <w:rPr>
          <w:rFonts w:ascii="Times New Roman" w:hAnsi="Times New Roman" w:cs="Times New Roman"/>
          <w:sz w:val="20"/>
          <w:szCs w:val="20"/>
        </w:rPr>
      </w:pPr>
      <w:r w:rsidRPr="00376696">
        <w:rPr>
          <w:rFonts w:ascii="Times New Roman" w:hAnsi="Times New Roman" w:cs="Times New Roman"/>
          <w:b/>
          <w:bCs/>
          <w:sz w:val="20"/>
          <w:szCs w:val="20"/>
        </w:rPr>
        <w:t xml:space="preserve"> </w:t>
      </w:r>
      <w:r w:rsidR="00324A24" w:rsidRPr="00376696">
        <w:rPr>
          <w:rFonts w:ascii="Times New Roman" w:hAnsi="Times New Roman" w:cs="Times New Roman"/>
          <w:b/>
          <w:bCs/>
          <w:sz w:val="20"/>
          <w:szCs w:val="20"/>
        </w:rPr>
        <w:t>Bölcsődék infrastrukturális fejlesztése</w:t>
      </w:r>
      <w:r w:rsidR="00324A24" w:rsidRPr="00376696">
        <w:rPr>
          <w:rFonts w:ascii="Times New Roman" w:hAnsi="Times New Roman" w:cs="Times New Roman"/>
          <w:sz w:val="20"/>
          <w:szCs w:val="20"/>
        </w:rPr>
        <w:br/>
        <w:t xml:space="preserve">E támogatásra a kedvezményezett térségek besorolásáról szóló 311/2007. (XI. 17.) Korm. rendelet 2. melléklete alapján a területfejlesztés szempontjából leghátrányosabb helyzetű kistérség területén működő </w:t>
      </w:r>
    </w:p>
    <w:p w:rsidR="007D5963" w:rsidRDefault="00376696" w:rsidP="00FA4FDC">
      <w:pPr>
        <w:spacing w:after="0" w:line="360" w:lineRule="auto"/>
        <w:rPr>
          <w:rFonts w:ascii="Times New Roman" w:hAnsi="Times New Roman" w:cs="Times New Roman"/>
          <w:sz w:val="20"/>
          <w:szCs w:val="20"/>
        </w:rPr>
      </w:pPr>
      <w:proofErr w:type="gramStart"/>
      <w:r w:rsidRPr="00376696">
        <w:rPr>
          <w:rFonts w:ascii="Times New Roman" w:hAnsi="Times New Roman" w:cs="Times New Roman"/>
          <w:sz w:val="20"/>
          <w:szCs w:val="20"/>
        </w:rPr>
        <w:t>bölcsődéket</w:t>
      </w:r>
      <w:proofErr w:type="gramEnd"/>
      <w:r w:rsidRPr="00376696">
        <w:rPr>
          <w:rFonts w:ascii="Times New Roman" w:hAnsi="Times New Roman" w:cs="Times New Roman"/>
          <w:sz w:val="20"/>
          <w:szCs w:val="20"/>
        </w:rPr>
        <w:t xml:space="preserve"> fenntartó</w:t>
      </w:r>
      <w:r w:rsidRPr="00376696">
        <w:rPr>
          <w:rFonts w:ascii="Times New Roman" w:hAnsi="Times New Roman" w:cs="Times New Roman"/>
          <w:sz w:val="20"/>
          <w:szCs w:val="20"/>
        </w:rPr>
        <w:br/>
      </w:r>
      <w:r w:rsidRPr="00376696">
        <w:rPr>
          <w:rFonts w:ascii="Times New Roman" w:hAnsi="Times New Roman" w:cs="Times New Roman"/>
          <w:i/>
          <w:iCs/>
          <w:sz w:val="20"/>
          <w:szCs w:val="20"/>
        </w:rPr>
        <w:t>a)</w:t>
      </w:r>
      <w:r w:rsidRPr="00376696">
        <w:rPr>
          <w:rFonts w:ascii="Times New Roman" w:hAnsi="Times New Roman" w:cs="Times New Roman"/>
          <w:sz w:val="20"/>
          <w:szCs w:val="20"/>
        </w:rPr>
        <w:t xml:space="preserve"> települési önkormányzat, </w:t>
      </w:r>
      <w:r w:rsidRPr="00376696">
        <w:rPr>
          <w:rFonts w:ascii="Times New Roman" w:hAnsi="Times New Roman" w:cs="Times New Roman"/>
          <w:sz w:val="20"/>
          <w:szCs w:val="20"/>
        </w:rPr>
        <w:br/>
      </w:r>
      <w:r w:rsidRPr="00376696">
        <w:rPr>
          <w:rFonts w:ascii="Times New Roman" w:hAnsi="Times New Roman" w:cs="Times New Roman"/>
          <w:i/>
          <w:iCs/>
          <w:sz w:val="20"/>
          <w:szCs w:val="20"/>
        </w:rPr>
        <w:t>b)</w:t>
      </w:r>
      <w:r w:rsidRPr="00376696">
        <w:rPr>
          <w:rFonts w:ascii="Times New Roman" w:hAnsi="Times New Roman" w:cs="Times New Roman"/>
          <w:sz w:val="20"/>
          <w:szCs w:val="20"/>
        </w:rPr>
        <w:t xml:space="preserve"> intézményi társulások székhely önkormányzata, továbbá </w:t>
      </w:r>
      <w:r w:rsidRPr="00376696">
        <w:rPr>
          <w:rFonts w:ascii="Times New Roman" w:hAnsi="Times New Roman" w:cs="Times New Roman"/>
          <w:sz w:val="20"/>
          <w:szCs w:val="20"/>
        </w:rPr>
        <w:br/>
      </w:r>
      <w:r w:rsidRPr="00376696">
        <w:rPr>
          <w:rFonts w:ascii="Times New Roman" w:hAnsi="Times New Roman" w:cs="Times New Roman"/>
          <w:i/>
          <w:iCs/>
          <w:sz w:val="20"/>
          <w:szCs w:val="20"/>
        </w:rPr>
        <w:t>c)</w:t>
      </w:r>
      <w:r w:rsidRPr="00376696">
        <w:rPr>
          <w:rFonts w:ascii="Times New Roman" w:hAnsi="Times New Roman" w:cs="Times New Roman"/>
          <w:sz w:val="20"/>
          <w:szCs w:val="20"/>
        </w:rPr>
        <w:t xml:space="preserve"> Társulás nyújthat be pályázatot.</w:t>
      </w:r>
      <w:r w:rsidRPr="00376696">
        <w:rPr>
          <w:rFonts w:ascii="Times New Roman" w:hAnsi="Times New Roman" w:cs="Times New Roman"/>
          <w:sz w:val="20"/>
          <w:szCs w:val="20"/>
        </w:rPr>
        <w:br/>
        <w:t>A támogatást a pályázók az általuk fenntartott, 1 501 és 10 000 fő lakosságszám közötti településen működő, működési engedéllyel rendelkező bölcsődék épületének, játszóudvarának felújítására, korszerűsítésére, akadálymentesítésére, továbbá</w:t>
      </w:r>
      <w:r w:rsidRPr="00376696">
        <w:rPr>
          <w:rFonts w:ascii="Times New Roman" w:hAnsi="Times New Roman" w:cs="Times New Roman"/>
          <w:i/>
          <w:iCs/>
          <w:sz w:val="20"/>
          <w:szCs w:val="20"/>
        </w:rPr>
        <w:t xml:space="preserve"> </w:t>
      </w:r>
      <w:r w:rsidRPr="00376696">
        <w:rPr>
          <w:rFonts w:ascii="Times New Roman" w:hAnsi="Times New Roman" w:cs="Times New Roman"/>
          <w:sz w:val="20"/>
          <w:szCs w:val="20"/>
        </w:rPr>
        <w:t xml:space="preserve">a bölcsődei ellátáshoz szükséges eszközök, berendezések beszerzésére </w:t>
      </w:r>
    </w:p>
    <w:p w:rsidR="00AA10B9" w:rsidRPr="00376696" w:rsidRDefault="00AA10B9" w:rsidP="00FA4FDC">
      <w:pPr>
        <w:spacing w:after="0" w:line="360" w:lineRule="auto"/>
        <w:rPr>
          <w:rFonts w:ascii="Times New Roman" w:hAnsi="Times New Roman" w:cs="Times New Roman"/>
          <w:sz w:val="20"/>
          <w:szCs w:val="20"/>
        </w:rPr>
      </w:pPr>
    </w:p>
    <w:p w:rsidR="00AC5ECA" w:rsidRPr="00376696" w:rsidRDefault="00AC5ECA" w:rsidP="00AC5ECA">
      <w:pPr>
        <w:pBdr>
          <w:bottom w:val="single" w:sz="4" w:space="1" w:color="auto"/>
        </w:pBdr>
        <w:tabs>
          <w:tab w:val="center" w:pos="3420"/>
          <w:tab w:val="right" w:pos="6660"/>
        </w:tabs>
        <w:spacing w:after="0" w:line="240" w:lineRule="auto"/>
        <w:rPr>
          <w:rFonts w:ascii="Times New Roman" w:hAnsi="Times New Roman" w:cs="Times New Roman"/>
        </w:rPr>
      </w:pPr>
      <w:r w:rsidRPr="00376696">
        <w:rPr>
          <w:rFonts w:ascii="Times New Roman" w:hAnsi="Times New Roman" w:cs="Times New Roman"/>
          <w:b/>
        </w:rPr>
        <w:lastRenderedPageBreak/>
        <w:t>3</w:t>
      </w:r>
      <w:r w:rsidRPr="00376696">
        <w:rPr>
          <w:rFonts w:ascii="Times New Roman" w:hAnsi="Times New Roman" w:cs="Times New Roman"/>
          <w:b/>
        </w:rPr>
        <w:tab/>
      </w:r>
      <w:r w:rsidRPr="00376696">
        <w:rPr>
          <w:rFonts w:ascii="Times New Roman" w:hAnsi="Times New Roman" w:cs="Times New Roman"/>
          <w:b/>
          <w:caps/>
        </w:rPr>
        <w:t>Pályázati Felhívások</w:t>
      </w:r>
      <w:r w:rsidRPr="00376696">
        <w:rPr>
          <w:rFonts w:ascii="Times New Roman" w:hAnsi="Times New Roman" w:cs="Times New Roman"/>
          <w:b/>
        </w:rPr>
        <w:tab/>
      </w:r>
    </w:p>
    <w:p w:rsidR="00FA4FDC" w:rsidRDefault="00FA4FDC" w:rsidP="00AA10B9">
      <w:pPr>
        <w:pStyle w:val="NormlWeb"/>
        <w:spacing w:before="0" w:beforeAutospacing="0" w:after="0" w:afterAutospacing="0" w:line="360" w:lineRule="auto"/>
        <w:rPr>
          <w:sz w:val="20"/>
          <w:szCs w:val="20"/>
        </w:rPr>
      </w:pPr>
    </w:p>
    <w:p w:rsidR="00324A24" w:rsidRPr="00735E47" w:rsidRDefault="00FA4FDC" w:rsidP="00AA10B9">
      <w:pPr>
        <w:pStyle w:val="NormlWeb"/>
        <w:spacing w:before="0" w:beforeAutospacing="0" w:after="0" w:afterAutospacing="0" w:line="360" w:lineRule="auto"/>
        <w:rPr>
          <w:sz w:val="20"/>
          <w:szCs w:val="20"/>
        </w:rPr>
      </w:pPr>
      <w:proofErr w:type="gramStart"/>
      <w:r w:rsidRPr="00376696">
        <w:rPr>
          <w:sz w:val="20"/>
          <w:szCs w:val="20"/>
        </w:rPr>
        <w:t>igényelhetik</w:t>
      </w:r>
      <w:proofErr w:type="gramEnd"/>
      <w:r w:rsidRPr="00376696">
        <w:rPr>
          <w:sz w:val="20"/>
          <w:szCs w:val="20"/>
        </w:rPr>
        <w:t>. Egy pályázó legfeljebb 3 intézmény fejlesztésére nyújthat be pályázatot.</w:t>
      </w:r>
      <w:r w:rsidR="00324A24" w:rsidRPr="00376696">
        <w:rPr>
          <w:sz w:val="22"/>
          <w:szCs w:val="22"/>
        </w:rPr>
        <w:br/>
      </w:r>
      <w:r w:rsidR="00324A24" w:rsidRPr="00735E47">
        <w:rPr>
          <w:b/>
          <w:bCs/>
          <w:sz w:val="20"/>
          <w:szCs w:val="20"/>
        </w:rPr>
        <w:t>Óvodák, általános iskolák infrastrukturális fejlesztése és kapacitásbővítése</w:t>
      </w:r>
      <w:r w:rsidR="00324A24" w:rsidRPr="00735E47">
        <w:rPr>
          <w:sz w:val="20"/>
          <w:szCs w:val="20"/>
        </w:rPr>
        <w:t xml:space="preserve"> </w:t>
      </w:r>
      <w:r w:rsidR="00324A24" w:rsidRPr="00735E47">
        <w:rPr>
          <w:sz w:val="20"/>
          <w:szCs w:val="20"/>
        </w:rPr>
        <w:br/>
        <w:t>E támogatásra a leghátrányosabb helyzetű kistérség területén működő óvodát, általános iskolát fenntartó</w:t>
      </w:r>
      <w:r w:rsidR="00324A24" w:rsidRPr="00735E47">
        <w:rPr>
          <w:sz w:val="20"/>
          <w:szCs w:val="20"/>
        </w:rPr>
        <w:br/>
      </w:r>
      <w:r w:rsidR="00324A24" w:rsidRPr="00735E47">
        <w:rPr>
          <w:i/>
          <w:iCs/>
          <w:sz w:val="20"/>
          <w:szCs w:val="20"/>
        </w:rPr>
        <w:t>a)</w:t>
      </w:r>
      <w:r w:rsidR="00324A24" w:rsidRPr="00735E47">
        <w:rPr>
          <w:sz w:val="20"/>
          <w:szCs w:val="20"/>
        </w:rPr>
        <w:t xml:space="preserve"> települési önkormányzat, </w:t>
      </w:r>
      <w:r w:rsidR="00324A24" w:rsidRPr="00735E47">
        <w:rPr>
          <w:sz w:val="20"/>
          <w:szCs w:val="20"/>
        </w:rPr>
        <w:br/>
      </w:r>
      <w:r w:rsidR="00324A24" w:rsidRPr="00735E47">
        <w:rPr>
          <w:i/>
          <w:iCs/>
          <w:sz w:val="20"/>
          <w:szCs w:val="20"/>
        </w:rPr>
        <w:t>b)</w:t>
      </w:r>
      <w:r w:rsidR="00324A24" w:rsidRPr="00735E47">
        <w:rPr>
          <w:sz w:val="20"/>
          <w:szCs w:val="20"/>
        </w:rPr>
        <w:t xml:space="preserve"> intézményi társulás székhely önkormányzata, továbbá</w:t>
      </w:r>
      <w:r w:rsidR="00324A24" w:rsidRPr="00735E47">
        <w:rPr>
          <w:sz w:val="20"/>
          <w:szCs w:val="20"/>
        </w:rPr>
        <w:br/>
      </w:r>
      <w:r w:rsidR="00324A24" w:rsidRPr="00735E47">
        <w:rPr>
          <w:i/>
          <w:iCs/>
          <w:sz w:val="20"/>
          <w:szCs w:val="20"/>
        </w:rPr>
        <w:t>c)</w:t>
      </w:r>
      <w:r w:rsidR="00324A24" w:rsidRPr="00735E47">
        <w:rPr>
          <w:sz w:val="20"/>
          <w:szCs w:val="20"/>
        </w:rPr>
        <w:t xml:space="preserve"> Társulás nyújthat be pályázatot.</w:t>
      </w:r>
      <w:r w:rsidR="00324A24" w:rsidRPr="00735E47">
        <w:rPr>
          <w:sz w:val="20"/>
          <w:szCs w:val="20"/>
        </w:rPr>
        <w:br/>
      </w:r>
      <w:r w:rsidR="00324A24" w:rsidRPr="00735E47">
        <w:rPr>
          <w:sz w:val="20"/>
          <w:szCs w:val="20"/>
        </w:rPr>
        <w:br/>
      </w:r>
      <w:proofErr w:type="gramStart"/>
      <w:r w:rsidR="00324A24" w:rsidRPr="00735E47">
        <w:rPr>
          <w:sz w:val="20"/>
          <w:szCs w:val="20"/>
        </w:rPr>
        <w:t xml:space="preserve">A támogatást a pályázók az általuk fenntartott </w:t>
      </w:r>
      <w:r w:rsidR="00324A24" w:rsidRPr="00735E47">
        <w:rPr>
          <w:sz w:val="20"/>
          <w:szCs w:val="20"/>
        </w:rPr>
        <w:br/>
      </w:r>
      <w:r w:rsidR="00324A24" w:rsidRPr="00735E47">
        <w:rPr>
          <w:i/>
          <w:iCs/>
          <w:sz w:val="20"/>
          <w:szCs w:val="20"/>
        </w:rPr>
        <w:t xml:space="preserve">- </w:t>
      </w:r>
      <w:r w:rsidR="00324A24" w:rsidRPr="00735E47">
        <w:rPr>
          <w:sz w:val="20"/>
          <w:szCs w:val="20"/>
        </w:rPr>
        <w:t>óvodai feladatot ellátó intézmény esetében a 10 000 fő lakosságszám alatti településen működő feladat-ellátási hely(</w:t>
      </w:r>
      <w:proofErr w:type="spellStart"/>
      <w:r w:rsidR="00324A24" w:rsidRPr="00735E47">
        <w:rPr>
          <w:sz w:val="20"/>
          <w:szCs w:val="20"/>
        </w:rPr>
        <w:t>ek</w:t>
      </w:r>
      <w:proofErr w:type="spellEnd"/>
      <w:r w:rsidR="00324A24" w:rsidRPr="00735E47">
        <w:rPr>
          <w:sz w:val="20"/>
          <w:szCs w:val="20"/>
        </w:rPr>
        <w:t>) épületével kapcsolatos elemi infrastruktúra-fejlesztésre, korszerűsítésre, akadálymentesítésre és kapacitásbővítésre, valamint eszközbeszerzésre,</w:t>
      </w:r>
      <w:r w:rsidR="00324A24" w:rsidRPr="00735E47">
        <w:rPr>
          <w:sz w:val="20"/>
          <w:szCs w:val="20"/>
        </w:rPr>
        <w:br/>
      </w:r>
      <w:r w:rsidR="00324A24" w:rsidRPr="00735E47">
        <w:rPr>
          <w:i/>
          <w:iCs/>
          <w:sz w:val="20"/>
          <w:szCs w:val="20"/>
        </w:rPr>
        <w:t xml:space="preserve">- </w:t>
      </w:r>
      <w:r w:rsidR="00324A24" w:rsidRPr="00735E47">
        <w:rPr>
          <w:sz w:val="20"/>
          <w:szCs w:val="20"/>
        </w:rPr>
        <w:t>általános iskolai feladatot ellátó intézmény esetében az 1 501 és 10 000 fő közötti lakosságszámú településen működő feladat-ellátási helyek épületével kapcsolatos elemi infrastruktúra-fejlesztésre, korszerűsítésre és akadálymentesítésre, valamint eszközbeszerzésre</w:t>
      </w:r>
      <w:r w:rsidR="00324A24" w:rsidRPr="00735E47">
        <w:rPr>
          <w:sz w:val="20"/>
          <w:szCs w:val="20"/>
        </w:rPr>
        <w:br/>
        <w:t>igényelhetik.</w:t>
      </w:r>
      <w:proofErr w:type="gramEnd"/>
      <w:r w:rsidR="00324A24" w:rsidRPr="00735E47">
        <w:rPr>
          <w:sz w:val="20"/>
          <w:szCs w:val="20"/>
        </w:rPr>
        <w:br/>
      </w:r>
      <w:hyperlink r:id="rId13" w:history="1">
        <w:r w:rsidR="00324A24" w:rsidRPr="00735E47">
          <w:rPr>
            <w:rStyle w:val="Hiperhivatkozs"/>
            <w:color w:val="auto"/>
            <w:sz w:val="20"/>
            <w:szCs w:val="20"/>
          </w:rPr>
          <w:t>http://www.otm.gov.hu</w:t>
        </w:r>
      </w:hyperlink>
    </w:p>
    <w:p w:rsidR="00AC5ECA" w:rsidRPr="00376696" w:rsidRDefault="00AC5ECA" w:rsidP="00AC5ECA">
      <w:pPr>
        <w:pStyle w:val="Szvegtrzs3"/>
        <w:jc w:val="left"/>
        <w:rPr>
          <w:sz w:val="22"/>
          <w:szCs w:val="22"/>
        </w:rPr>
      </w:pPr>
    </w:p>
    <w:p w:rsidR="007D5963" w:rsidRPr="00376696" w:rsidRDefault="007D5963" w:rsidP="00AC5ECA">
      <w:pPr>
        <w:pStyle w:val="Szvegtrzs3"/>
        <w:jc w:val="left"/>
        <w:rPr>
          <w:sz w:val="22"/>
          <w:szCs w:val="22"/>
        </w:rPr>
      </w:pPr>
    </w:p>
    <w:p w:rsidR="007D5963" w:rsidRDefault="007D5963" w:rsidP="00AC5ECA">
      <w:pPr>
        <w:pStyle w:val="Szvegtrzs3"/>
        <w:jc w:val="left"/>
        <w:rPr>
          <w:sz w:val="22"/>
          <w:szCs w:val="22"/>
        </w:rPr>
      </w:pPr>
    </w:p>
    <w:p w:rsidR="00376696" w:rsidRDefault="00376696" w:rsidP="00AC5ECA">
      <w:pPr>
        <w:pStyle w:val="Szvegtrzs3"/>
        <w:jc w:val="left"/>
        <w:rPr>
          <w:sz w:val="22"/>
          <w:szCs w:val="22"/>
        </w:rPr>
      </w:pPr>
    </w:p>
    <w:p w:rsidR="00735E47" w:rsidRDefault="00735E47" w:rsidP="00AC5ECA">
      <w:pPr>
        <w:pStyle w:val="Szvegtrzs3"/>
        <w:jc w:val="left"/>
        <w:rPr>
          <w:sz w:val="22"/>
          <w:szCs w:val="22"/>
        </w:rPr>
      </w:pPr>
    </w:p>
    <w:p w:rsidR="00735E47" w:rsidRPr="00376696" w:rsidRDefault="00735E47" w:rsidP="00AC5ECA">
      <w:pPr>
        <w:pStyle w:val="Szvegtrzs3"/>
        <w:jc w:val="left"/>
        <w:rPr>
          <w:sz w:val="22"/>
          <w:szCs w:val="22"/>
        </w:rPr>
      </w:pPr>
    </w:p>
    <w:p w:rsidR="00AC5ECA" w:rsidRPr="00376696" w:rsidRDefault="00AC5ECA" w:rsidP="00AC5ECA">
      <w:pPr>
        <w:pBdr>
          <w:bottom w:val="single" w:sz="4" w:space="1" w:color="auto"/>
        </w:pBdr>
        <w:tabs>
          <w:tab w:val="center" w:pos="3420"/>
        </w:tabs>
        <w:spacing w:after="0" w:line="240" w:lineRule="auto"/>
        <w:rPr>
          <w:rFonts w:ascii="Times New Roman" w:hAnsi="Times New Roman" w:cs="Times New Roman"/>
        </w:rPr>
      </w:pPr>
      <w:r w:rsidRPr="00376696">
        <w:rPr>
          <w:rFonts w:ascii="Times New Roman" w:hAnsi="Times New Roman" w:cs="Times New Roman"/>
          <w:b/>
        </w:rPr>
        <w:lastRenderedPageBreak/>
        <w:t>8</w:t>
      </w:r>
      <w:r w:rsidRPr="00376696">
        <w:rPr>
          <w:rFonts w:ascii="Times New Roman" w:hAnsi="Times New Roman" w:cs="Times New Roman"/>
        </w:rPr>
        <w:tab/>
      </w:r>
      <w:r w:rsidRPr="00376696">
        <w:rPr>
          <w:rFonts w:ascii="Times New Roman" w:hAnsi="Times New Roman" w:cs="Times New Roman"/>
          <w:b/>
        </w:rPr>
        <w:t>PÁLYÁZATI FELHÍVÁSOK</w:t>
      </w:r>
    </w:p>
    <w:p w:rsidR="00E873CD" w:rsidRDefault="00E873CD" w:rsidP="00AA10B9">
      <w:pPr>
        <w:spacing w:after="0" w:line="360" w:lineRule="auto"/>
        <w:jc w:val="center"/>
        <w:rPr>
          <w:rFonts w:ascii="Times New Roman" w:eastAsia="Times New Roman" w:hAnsi="Times New Roman" w:cs="Times New Roman"/>
          <w:sz w:val="20"/>
          <w:szCs w:val="20"/>
        </w:rPr>
      </w:pPr>
    </w:p>
    <w:p w:rsidR="00FA4FDC" w:rsidRDefault="00FA4FDC" w:rsidP="00AA10B9">
      <w:pPr>
        <w:spacing w:after="0" w:line="360" w:lineRule="auto"/>
        <w:jc w:val="center"/>
        <w:rPr>
          <w:rFonts w:ascii="Times New Roman" w:eastAsia="Times New Roman" w:hAnsi="Times New Roman" w:cs="Times New Roman"/>
          <w:sz w:val="20"/>
          <w:szCs w:val="20"/>
        </w:rPr>
      </w:pPr>
    </w:p>
    <w:p w:rsidR="00FA4FDC" w:rsidRDefault="00FA4FDC" w:rsidP="00AA10B9">
      <w:pPr>
        <w:spacing w:after="0" w:line="360" w:lineRule="auto"/>
        <w:jc w:val="center"/>
        <w:rPr>
          <w:rFonts w:ascii="Times New Roman" w:eastAsia="Times New Roman" w:hAnsi="Times New Roman" w:cs="Times New Roman"/>
          <w:sz w:val="20"/>
          <w:szCs w:val="20"/>
        </w:rPr>
      </w:pPr>
    </w:p>
    <w:p w:rsidR="007D5963" w:rsidRPr="001B5CE4" w:rsidRDefault="007D5963" w:rsidP="00AA10B9">
      <w:pPr>
        <w:spacing w:after="0" w:line="360" w:lineRule="auto"/>
        <w:jc w:val="center"/>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 xml:space="preserve">Felhívjuk pályázóink figyelmét, hogy a közpénzekből nyújtott támogatások átláthatóságáról rendelkező 2007. évi CLXXXI. törvény értelmében, a pályázatban leírt és a pályázati eljárásban keletkező adatok közérdekű adatoknak minősülnek. Tájékoztatjuk pályázóinkat arról is, hogy ugyancsak e törvény alapján a pályázat meghatározott adatait közzé kell tennünk a Kormány által meghatározott </w:t>
      </w:r>
      <w:hyperlink r:id="rId14" w:tooltip="www.kozpenzpalyazat.gov.hu" w:history="1">
        <w:r w:rsidRPr="00AA10B9">
          <w:rPr>
            <w:rFonts w:ascii="Times New Roman" w:eastAsia="Times New Roman" w:hAnsi="Times New Roman" w:cs="Times New Roman"/>
            <w:b/>
            <w:sz w:val="20"/>
            <w:szCs w:val="20"/>
            <w:u w:val="single"/>
          </w:rPr>
          <w:t>www.kozpenzpalyazat.gov.hu</w:t>
        </w:r>
      </w:hyperlink>
      <w:r w:rsidRPr="001B5CE4">
        <w:rPr>
          <w:rFonts w:ascii="Times New Roman" w:eastAsia="Times New Roman" w:hAnsi="Times New Roman" w:cs="Times New Roman"/>
          <w:b/>
          <w:sz w:val="20"/>
          <w:szCs w:val="20"/>
        </w:rPr>
        <w:t xml:space="preserve"> </w:t>
      </w:r>
      <w:r w:rsidRPr="001B5CE4">
        <w:rPr>
          <w:rFonts w:ascii="Times New Roman" w:eastAsia="Times New Roman" w:hAnsi="Times New Roman" w:cs="Times New Roman"/>
          <w:sz w:val="20"/>
          <w:szCs w:val="20"/>
        </w:rPr>
        <w:t>központi portálon.</w:t>
      </w:r>
    </w:p>
    <w:p w:rsidR="007D5963" w:rsidRPr="00376696" w:rsidRDefault="007D5963" w:rsidP="00AA10B9">
      <w:pPr>
        <w:spacing w:after="0" w:line="360" w:lineRule="auto"/>
        <w:rPr>
          <w:rFonts w:ascii="Times New Roman" w:hAnsi="Times New Roman" w:cs="Times New Roman"/>
          <w:sz w:val="20"/>
          <w:szCs w:val="20"/>
        </w:rPr>
      </w:pPr>
    </w:p>
    <w:p w:rsidR="00AC5ECA" w:rsidRPr="00376696" w:rsidRDefault="00AC5ECA" w:rsidP="00AC5ECA">
      <w:pPr>
        <w:spacing w:after="0" w:line="240" w:lineRule="auto"/>
        <w:rPr>
          <w:rFonts w:ascii="Times New Roman" w:hAnsi="Times New Roman" w:cs="Times New Roman"/>
          <w:bCs/>
        </w:rPr>
      </w:pPr>
    </w:p>
    <w:p w:rsidR="00AC5ECA" w:rsidRPr="00376696" w:rsidRDefault="00AC5ECA" w:rsidP="00AC5ECA">
      <w:pPr>
        <w:tabs>
          <w:tab w:val="center" w:pos="3420"/>
        </w:tabs>
        <w:spacing w:after="0" w:line="240" w:lineRule="auto"/>
        <w:rPr>
          <w:rFonts w:ascii="Times New Roman" w:hAnsi="Times New Roman" w:cs="Times New Roman"/>
          <w:b/>
        </w:rPr>
      </w:pPr>
    </w:p>
    <w:p w:rsidR="00AC5ECA" w:rsidRDefault="00AC5ECA" w:rsidP="00AC5ECA">
      <w:pPr>
        <w:tabs>
          <w:tab w:val="center" w:pos="3420"/>
        </w:tabs>
        <w:spacing w:after="0" w:line="240" w:lineRule="auto"/>
        <w:rPr>
          <w:rFonts w:ascii="Times New Roman" w:hAnsi="Times New Roman" w:cs="Times New Roman"/>
          <w:b/>
        </w:rPr>
      </w:pPr>
    </w:p>
    <w:p w:rsidR="00E873CD" w:rsidRDefault="00E873CD" w:rsidP="00AC5ECA">
      <w:pPr>
        <w:tabs>
          <w:tab w:val="center" w:pos="3420"/>
        </w:tabs>
        <w:spacing w:after="0" w:line="240" w:lineRule="auto"/>
        <w:rPr>
          <w:rFonts w:ascii="Times New Roman" w:hAnsi="Times New Roman" w:cs="Times New Roman"/>
          <w:b/>
        </w:rPr>
      </w:pPr>
    </w:p>
    <w:p w:rsidR="00E873CD" w:rsidRDefault="00E873CD" w:rsidP="00AC5ECA">
      <w:pPr>
        <w:tabs>
          <w:tab w:val="center" w:pos="3420"/>
        </w:tabs>
        <w:spacing w:after="0" w:line="240" w:lineRule="auto"/>
        <w:rPr>
          <w:rFonts w:ascii="Times New Roman" w:hAnsi="Times New Roman" w:cs="Times New Roman"/>
          <w:b/>
        </w:rPr>
      </w:pPr>
    </w:p>
    <w:p w:rsidR="00E873CD" w:rsidRDefault="00E873CD" w:rsidP="00AC5ECA">
      <w:pPr>
        <w:tabs>
          <w:tab w:val="center" w:pos="3420"/>
        </w:tabs>
        <w:spacing w:after="0" w:line="240" w:lineRule="auto"/>
        <w:rPr>
          <w:rFonts w:ascii="Times New Roman" w:hAnsi="Times New Roman" w:cs="Times New Roman"/>
          <w:b/>
        </w:rPr>
      </w:pPr>
    </w:p>
    <w:p w:rsidR="00E873CD" w:rsidRDefault="00E873CD" w:rsidP="00AC5ECA">
      <w:pPr>
        <w:tabs>
          <w:tab w:val="center" w:pos="3420"/>
        </w:tabs>
        <w:spacing w:after="0" w:line="240" w:lineRule="auto"/>
        <w:rPr>
          <w:rFonts w:ascii="Times New Roman" w:hAnsi="Times New Roman" w:cs="Times New Roman"/>
          <w:b/>
        </w:rPr>
      </w:pPr>
    </w:p>
    <w:p w:rsidR="00E873CD" w:rsidRDefault="00E873CD" w:rsidP="00AC5ECA">
      <w:pPr>
        <w:tabs>
          <w:tab w:val="center" w:pos="3420"/>
        </w:tabs>
        <w:spacing w:after="0" w:line="240" w:lineRule="auto"/>
        <w:rPr>
          <w:rFonts w:ascii="Times New Roman" w:hAnsi="Times New Roman" w:cs="Times New Roman"/>
          <w:b/>
        </w:rPr>
      </w:pPr>
    </w:p>
    <w:p w:rsidR="00E873CD" w:rsidRDefault="00E873CD" w:rsidP="00AC5ECA">
      <w:pPr>
        <w:tabs>
          <w:tab w:val="center" w:pos="3420"/>
        </w:tabs>
        <w:spacing w:after="0" w:line="240" w:lineRule="auto"/>
        <w:rPr>
          <w:rFonts w:ascii="Times New Roman" w:hAnsi="Times New Roman" w:cs="Times New Roman"/>
          <w:b/>
        </w:rPr>
      </w:pPr>
    </w:p>
    <w:p w:rsidR="00E873CD" w:rsidRDefault="00E873CD" w:rsidP="00AC5ECA">
      <w:pPr>
        <w:tabs>
          <w:tab w:val="center" w:pos="3420"/>
        </w:tabs>
        <w:spacing w:after="0" w:line="240" w:lineRule="auto"/>
        <w:rPr>
          <w:rFonts w:ascii="Times New Roman" w:hAnsi="Times New Roman" w:cs="Times New Roman"/>
          <w:b/>
        </w:rPr>
      </w:pPr>
    </w:p>
    <w:p w:rsidR="00E873CD" w:rsidRDefault="00E873CD" w:rsidP="00AC5ECA">
      <w:pPr>
        <w:tabs>
          <w:tab w:val="center" w:pos="3420"/>
        </w:tabs>
        <w:spacing w:after="0" w:line="240" w:lineRule="auto"/>
        <w:rPr>
          <w:rFonts w:ascii="Times New Roman" w:hAnsi="Times New Roman" w:cs="Times New Roman"/>
          <w:b/>
        </w:rPr>
      </w:pPr>
    </w:p>
    <w:p w:rsidR="00E873CD" w:rsidRDefault="00E873CD" w:rsidP="00AC5ECA">
      <w:pPr>
        <w:tabs>
          <w:tab w:val="center" w:pos="3420"/>
        </w:tabs>
        <w:spacing w:after="0" w:line="240" w:lineRule="auto"/>
        <w:rPr>
          <w:rFonts w:ascii="Times New Roman" w:hAnsi="Times New Roman" w:cs="Times New Roman"/>
          <w:b/>
        </w:rPr>
      </w:pPr>
    </w:p>
    <w:p w:rsidR="00E873CD" w:rsidRDefault="00E873CD" w:rsidP="00AC5ECA">
      <w:pPr>
        <w:tabs>
          <w:tab w:val="center" w:pos="3420"/>
        </w:tabs>
        <w:spacing w:after="0" w:line="240" w:lineRule="auto"/>
        <w:rPr>
          <w:rFonts w:ascii="Times New Roman" w:hAnsi="Times New Roman" w:cs="Times New Roman"/>
          <w:b/>
        </w:rPr>
      </w:pPr>
    </w:p>
    <w:p w:rsidR="00E873CD" w:rsidRDefault="00E873CD" w:rsidP="00AC5ECA">
      <w:pPr>
        <w:tabs>
          <w:tab w:val="center" w:pos="3420"/>
        </w:tabs>
        <w:spacing w:after="0" w:line="240" w:lineRule="auto"/>
        <w:rPr>
          <w:rFonts w:ascii="Times New Roman" w:hAnsi="Times New Roman" w:cs="Times New Roman"/>
          <w:b/>
        </w:rPr>
      </w:pPr>
    </w:p>
    <w:p w:rsidR="00E873CD" w:rsidRPr="00376696" w:rsidRDefault="00E873CD" w:rsidP="00AC5ECA">
      <w:pPr>
        <w:tabs>
          <w:tab w:val="center" w:pos="3420"/>
        </w:tabs>
        <w:spacing w:after="0" w:line="240" w:lineRule="auto"/>
        <w:rPr>
          <w:rFonts w:ascii="Times New Roman" w:hAnsi="Times New Roman" w:cs="Times New Roman"/>
          <w:b/>
        </w:rPr>
      </w:pPr>
    </w:p>
    <w:p w:rsidR="00AC5ECA" w:rsidRPr="00376696" w:rsidRDefault="00AC5ECA" w:rsidP="00AC5ECA">
      <w:pPr>
        <w:tabs>
          <w:tab w:val="center" w:pos="3420"/>
        </w:tabs>
        <w:spacing w:after="0" w:line="240" w:lineRule="auto"/>
        <w:rPr>
          <w:rFonts w:ascii="Times New Roman" w:hAnsi="Times New Roman" w:cs="Times New Roman"/>
          <w:b/>
        </w:rPr>
      </w:pPr>
    </w:p>
    <w:p w:rsidR="00FA4FDC" w:rsidRDefault="00FA4FDC" w:rsidP="00AC5ECA">
      <w:pPr>
        <w:tabs>
          <w:tab w:val="center" w:pos="3420"/>
        </w:tabs>
        <w:spacing w:after="0" w:line="240" w:lineRule="auto"/>
        <w:rPr>
          <w:rFonts w:ascii="Times New Roman" w:hAnsi="Times New Roman" w:cs="Times New Roman"/>
          <w:b/>
        </w:rPr>
      </w:pPr>
    </w:p>
    <w:p w:rsidR="00FA4FDC" w:rsidRDefault="00FA4FDC" w:rsidP="00AC5ECA">
      <w:pPr>
        <w:tabs>
          <w:tab w:val="center" w:pos="3420"/>
        </w:tabs>
        <w:spacing w:after="0" w:line="240" w:lineRule="auto"/>
        <w:rPr>
          <w:rFonts w:ascii="Times New Roman" w:hAnsi="Times New Roman" w:cs="Times New Roman"/>
          <w:b/>
        </w:rPr>
      </w:pPr>
    </w:p>
    <w:p w:rsidR="00FA4FDC" w:rsidRDefault="00FA4FDC" w:rsidP="00AC5ECA">
      <w:pPr>
        <w:tabs>
          <w:tab w:val="center" w:pos="3420"/>
        </w:tabs>
        <w:spacing w:after="0" w:line="240" w:lineRule="auto"/>
        <w:rPr>
          <w:rFonts w:ascii="Times New Roman" w:hAnsi="Times New Roman" w:cs="Times New Roman"/>
          <w:b/>
        </w:rPr>
      </w:pPr>
    </w:p>
    <w:p w:rsidR="00FA4FDC" w:rsidRPr="00376696" w:rsidRDefault="00FA4FDC" w:rsidP="00AC5ECA">
      <w:pPr>
        <w:tabs>
          <w:tab w:val="center" w:pos="3420"/>
        </w:tabs>
        <w:spacing w:after="0" w:line="240" w:lineRule="auto"/>
        <w:rPr>
          <w:rFonts w:ascii="Times New Roman" w:hAnsi="Times New Roman" w:cs="Times New Roman"/>
          <w:b/>
        </w:rPr>
      </w:pPr>
    </w:p>
    <w:p w:rsidR="00AC5ECA" w:rsidRPr="00376696" w:rsidRDefault="00AC5ECA" w:rsidP="00AC5ECA">
      <w:pPr>
        <w:pBdr>
          <w:bottom w:val="single" w:sz="4" w:space="1" w:color="auto"/>
        </w:pBdr>
        <w:tabs>
          <w:tab w:val="center" w:pos="3420"/>
        </w:tabs>
        <w:spacing w:after="0" w:line="240" w:lineRule="auto"/>
        <w:rPr>
          <w:rFonts w:ascii="Times New Roman" w:hAnsi="Times New Roman" w:cs="Times New Roman"/>
        </w:rPr>
      </w:pPr>
      <w:r w:rsidRPr="00376696">
        <w:rPr>
          <w:rFonts w:ascii="Times New Roman" w:hAnsi="Times New Roman" w:cs="Times New Roman"/>
          <w:b/>
        </w:rPr>
        <w:lastRenderedPageBreak/>
        <w:t>7</w:t>
      </w:r>
      <w:r w:rsidRPr="00376696">
        <w:rPr>
          <w:rFonts w:ascii="Times New Roman" w:hAnsi="Times New Roman" w:cs="Times New Roman"/>
          <w:b/>
        </w:rPr>
        <w:tab/>
        <w:t>PÁLYÁZATI FELHÍVÁSOK</w:t>
      </w:r>
    </w:p>
    <w:p w:rsidR="00FA4FDC" w:rsidRDefault="00FA4FDC" w:rsidP="00E873CD">
      <w:pPr>
        <w:spacing w:after="0" w:line="360" w:lineRule="auto"/>
        <w:rPr>
          <w:rFonts w:ascii="Times New Roman" w:eastAsia="Times New Roman" w:hAnsi="Times New Roman" w:cs="Times New Roman"/>
          <w:sz w:val="20"/>
          <w:szCs w:val="20"/>
        </w:rPr>
      </w:pPr>
    </w:p>
    <w:p w:rsidR="007D5963" w:rsidRPr="001B5CE4" w:rsidRDefault="007D5963" w:rsidP="00E873CD">
      <w:pPr>
        <w:spacing w:after="0" w:line="36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A kollégium 10% kötelező önrészt ír elő.</w:t>
      </w:r>
      <w:r w:rsidRPr="001B5CE4">
        <w:rPr>
          <w:rFonts w:ascii="Times New Roman" w:eastAsia="Times New Roman" w:hAnsi="Times New Roman" w:cs="Times New Roman"/>
          <w:sz w:val="20"/>
          <w:szCs w:val="20"/>
        </w:rPr>
        <w:br/>
        <w:t>A pályázónak az önrésszel és a támogatással együtt kell elszámolni.</w:t>
      </w:r>
    </w:p>
    <w:p w:rsidR="007D5963" w:rsidRPr="001B5CE4" w:rsidRDefault="007D5963" w:rsidP="00E873CD">
      <w:pPr>
        <w:spacing w:after="0" w:line="36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Az elbírálás szempontjai:</w:t>
      </w:r>
    </w:p>
    <w:p w:rsidR="007D5963" w:rsidRPr="001B5CE4" w:rsidRDefault="007D5963" w:rsidP="00E873CD">
      <w:pPr>
        <w:spacing w:after="0" w:line="36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 a szakmai program és megvalósíthatóságának realitása,</w:t>
      </w:r>
      <w:r w:rsidRPr="001B5CE4">
        <w:rPr>
          <w:rFonts w:ascii="Times New Roman" w:eastAsia="Times New Roman" w:hAnsi="Times New Roman" w:cs="Times New Roman"/>
          <w:sz w:val="20"/>
          <w:szCs w:val="20"/>
        </w:rPr>
        <w:br/>
        <w:t xml:space="preserve">* hiánytalan dokumentumlista, ill. kötelező mellékletek. </w:t>
      </w:r>
    </w:p>
    <w:p w:rsidR="007D5963" w:rsidRPr="001B5CE4" w:rsidRDefault="007D5963" w:rsidP="00E873CD">
      <w:pPr>
        <w:spacing w:after="0" w:line="36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A kollégium döntése értelmében bonyolítási (rezsi</w:t>
      </w:r>
      <w:proofErr w:type="gramStart"/>
      <w:r w:rsidRPr="001B5CE4">
        <w:rPr>
          <w:rFonts w:ascii="Times New Roman" w:eastAsia="Times New Roman" w:hAnsi="Times New Roman" w:cs="Times New Roman"/>
          <w:sz w:val="20"/>
          <w:szCs w:val="20"/>
        </w:rPr>
        <w:t>)költség</w:t>
      </w:r>
      <w:proofErr w:type="gramEnd"/>
      <w:r w:rsidRPr="001B5CE4">
        <w:rPr>
          <w:rFonts w:ascii="Times New Roman" w:eastAsia="Times New Roman" w:hAnsi="Times New Roman" w:cs="Times New Roman"/>
          <w:sz w:val="20"/>
          <w:szCs w:val="20"/>
        </w:rPr>
        <w:t xml:space="preserve"> nem számolható el.</w:t>
      </w:r>
    </w:p>
    <w:p w:rsidR="007D5963" w:rsidRPr="001B5CE4" w:rsidRDefault="007D5963" w:rsidP="00E873CD">
      <w:pPr>
        <w:spacing w:after="0" w:line="36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Támogatott pályázat esetén a szakmai beszámoló elvárt tartalma:</w:t>
      </w:r>
    </w:p>
    <w:p w:rsidR="007D5963" w:rsidRPr="001B5CE4" w:rsidRDefault="007D5963" w:rsidP="00E873CD">
      <w:pPr>
        <w:spacing w:after="0" w:line="36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 A támogatott pályázatra épülő elért szakmai fejlesztés eredményének bemutatása.</w:t>
      </w:r>
    </w:p>
    <w:p w:rsidR="00E873CD" w:rsidRPr="001B5CE4" w:rsidRDefault="00E873CD" w:rsidP="00E873CD">
      <w:pPr>
        <w:spacing w:after="0" w:line="36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Egy pályázó egy pályázatot adhat be maximum 300 000 Ft értékben, de intézményi, önkormányzati pályázó esetében több (maximum 4) csoport számára lehet támogatást kérni, csoportonként maximum 300 000 Ft, összesen maximum 1 200 000 Ft értékben, részletes, bontott költségvetéssel.</w:t>
      </w:r>
    </w:p>
    <w:p w:rsidR="00E873CD" w:rsidRPr="001B5CE4" w:rsidRDefault="00E873CD" w:rsidP="00E873CD">
      <w:pPr>
        <w:spacing w:after="0" w:line="36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Pályázati adatlapot kitölteni csak az NKA portálján lehet!</w:t>
      </w:r>
    </w:p>
    <w:p w:rsidR="00E873CD" w:rsidRPr="00E873CD" w:rsidRDefault="00E873CD" w:rsidP="00E873CD">
      <w:pPr>
        <w:spacing w:after="0" w:line="36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 xml:space="preserve">Pályázati adatlapot elkészíteni a </w:t>
      </w:r>
      <w:hyperlink r:id="rId15" w:tgtFrame="blank" w:history="1">
        <w:r w:rsidRPr="00376696">
          <w:rPr>
            <w:rFonts w:ascii="Times New Roman" w:eastAsia="Times New Roman" w:hAnsi="Times New Roman" w:cs="Times New Roman"/>
            <w:sz w:val="20"/>
            <w:szCs w:val="20"/>
            <w:u w:val="single"/>
          </w:rPr>
          <w:t>www.nka.hu</w:t>
        </w:r>
      </w:hyperlink>
      <w:r w:rsidRPr="001B5CE4">
        <w:rPr>
          <w:rFonts w:ascii="Times New Roman" w:eastAsia="Times New Roman" w:hAnsi="Times New Roman" w:cs="Times New Roman"/>
          <w:sz w:val="20"/>
          <w:szCs w:val="20"/>
        </w:rPr>
        <w:t xml:space="preserve"> portálon „pályáztatás” cím alatt található „adatlapok kitöltése” címszónál lehet. (A portálon „Minta” pályázati adatlap is található a „pályáztatás”/ aktuális pályázati felhívások menüpontban. Ez az adatlap azonban pályáztatás céljára nem használható.)</w:t>
      </w:r>
    </w:p>
    <w:p w:rsidR="00FA4FDC" w:rsidRPr="001B5CE4" w:rsidRDefault="00FA4FDC" w:rsidP="00522848">
      <w:pPr>
        <w:spacing w:after="0" w:line="360" w:lineRule="auto"/>
        <w:rPr>
          <w:rFonts w:ascii="Times New Roman" w:eastAsia="Times New Roman" w:hAnsi="Times New Roman" w:cs="Times New Roman"/>
          <w:sz w:val="20"/>
          <w:szCs w:val="20"/>
        </w:rPr>
      </w:pPr>
      <w:r w:rsidRPr="00E873CD">
        <w:rPr>
          <w:rFonts w:ascii="Times New Roman" w:eastAsia="Times New Roman" w:hAnsi="Times New Roman" w:cs="Times New Roman"/>
          <w:b/>
          <w:sz w:val="20"/>
          <w:szCs w:val="20"/>
        </w:rPr>
        <w:t>A pályázat 2008. szeptember 29-ig beérkezően nyújtható be,</w:t>
      </w:r>
      <w:r w:rsidRPr="001B5CE4">
        <w:rPr>
          <w:rFonts w:ascii="Times New Roman" w:eastAsia="Times New Roman" w:hAnsi="Times New Roman" w:cs="Times New Roman"/>
          <w:sz w:val="20"/>
          <w:szCs w:val="20"/>
        </w:rPr>
        <w:br/>
        <w:t>kizárólag postai úton az NKA Igazgatóságának postacímére</w:t>
      </w:r>
      <w:r w:rsidRPr="001B5CE4">
        <w:rPr>
          <w:rFonts w:ascii="Times New Roman" w:eastAsia="Times New Roman" w:hAnsi="Times New Roman" w:cs="Times New Roman"/>
          <w:sz w:val="20"/>
          <w:szCs w:val="20"/>
        </w:rPr>
        <w:br/>
        <w:t>(H - 1388 Budapest, Pf. 82).</w:t>
      </w:r>
      <w:r w:rsidRPr="001B5CE4">
        <w:rPr>
          <w:rFonts w:ascii="Times New Roman" w:eastAsia="Times New Roman" w:hAnsi="Times New Roman" w:cs="Times New Roman"/>
          <w:sz w:val="20"/>
          <w:szCs w:val="20"/>
        </w:rPr>
        <w:br/>
        <w:t>A határidőn túl érkező pályázatok érvénytelenek.</w:t>
      </w:r>
    </w:p>
    <w:p w:rsidR="00E873CD" w:rsidRDefault="00E873CD" w:rsidP="00522848">
      <w:pPr>
        <w:tabs>
          <w:tab w:val="center" w:pos="3420"/>
          <w:tab w:val="right" w:pos="6660"/>
        </w:tabs>
        <w:spacing w:after="0" w:line="240" w:lineRule="auto"/>
        <w:rPr>
          <w:rFonts w:ascii="Times New Roman" w:hAnsi="Times New Roman" w:cs="Times New Roman"/>
          <w:b/>
        </w:rPr>
      </w:pPr>
    </w:p>
    <w:p w:rsidR="00E873CD" w:rsidRDefault="00E873CD" w:rsidP="00522848">
      <w:pPr>
        <w:tabs>
          <w:tab w:val="center" w:pos="3420"/>
          <w:tab w:val="right" w:pos="6660"/>
        </w:tabs>
        <w:spacing w:after="0" w:line="240" w:lineRule="auto"/>
        <w:rPr>
          <w:rFonts w:ascii="Times New Roman" w:hAnsi="Times New Roman" w:cs="Times New Roman"/>
          <w:b/>
        </w:rPr>
      </w:pPr>
    </w:p>
    <w:p w:rsidR="00E873CD" w:rsidRDefault="00E873CD" w:rsidP="00522848">
      <w:pPr>
        <w:tabs>
          <w:tab w:val="center" w:pos="3420"/>
          <w:tab w:val="right" w:pos="6660"/>
        </w:tabs>
        <w:spacing w:after="0" w:line="240" w:lineRule="auto"/>
        <w:rPr>
          <w:rFonts w:ascii="Times New Roman" w:hAnsi="Times New Roman" w:cs="Times New Roman"/>
          <w:b/>
        </w:rPr>
      </w:pPr>
    </w:p>
    <w:p w:rsidR="00AC5ECA" w:rsidRPr="00376696" w:rsidRDefault="00AC5ECA" w:rsidP="00AC5ECA">
      <w:pPr>
        <w:pBdr>
          <w:bottom w:val="single" w:sz="4" w:space="1" w:color="auto"/>
        </w:pBdr>
        <w:tabs>
          <w:tab w:val="center" w:pos="3420"/>
          <w:tab w:val="right" w:pos="6660"/>
        </w:tabs>
        <w:spacing w:after="0" w:line="240" w:lineRule="auto"/>
        <w:rPr>
          <w:rFonts w:ascii="Times New Roman" w:hAnsi="Times New Roman" w:cs="Times New Roman"/>
        </w:rPr>
      </w:pPr>
      <w:r w:rsidRPr="00376696">
        <w:rPr>
          <w:rFonts w:ascii="Times New Roman" w:hAnsi="Times New Roman" w:cs="Times New Roman"/>
          <w:b/>
        </w:rPr>
        <w:lastRenderedPageBreak/>
        <w:t>4</w:t>
      </w:r>
      <w:r w:rsidRPr="00376696">
        <w:rPr>
          <w:rFonts w:ascii="Times New Roman" w:hAnsi="Times New Roman" w:cs="Times New Roman"/>
          <w:b/>
        </w:rPr>
        <w:tab/>
        <w:t>PÁLYÁZAI FELHÍVÁSOK</w:t>
      </w:r>
      <w:r w:rsidRPr="00376696">
        <w:rPr>
          <w:rFonts w:ascii="Times New Roman" w:hAnsi="Times New Roman" w:cs="Times New Roman"/>
          <w:b/>
        </w:rPr>
        <w:tab/>
      </w:r>
    </w:p>
    <w:p w:rsidR="00AC5ECA" w:rsidRPr="00E873CD" w:rsidRDefault="00AC5ECA" w:rsidP="00C12786">
      <w:pPr>
        <w:spacing w:after="0" w:line="240" w:lineRule="auto"/>
        <w:rPr>
          <w:rFonts w:ascii="Times New Roman" w:hAnsi="Times New Roman" w:cs="Times New Roman"/>
          <w:sz w:val="20"/>
          <w:szCs w:val="20"/>
        </w:rPr>
      </w:pPr>
    </w:p>
    <w:tbl>
      <w:tblPr>
        <w:tblW w:w="5000" w:type="pct"/>
        <w:tblCellSpacing w:w="0" w:type="dxa"/>
        <w:tblCellMar>
          <w:left w:w="0" w:type="dxa"/>
          <w:right w:w="0" w:type="dxa"/>
        </w:tblCellMar>
        <w:tblLook w:val="04A0"/>
      </w:tblPr>
      <w:tblGrid>
        <w:gridCol w:w="1089"/>
        <w:gridCol w:w="5558"/>
      </w:tblGrid>
      <w:tr w:rsidR="00C12786" w:rsidRPr="00E873CD" w:rsidTr="00735E47">
        <w:trPr>
          <w:tblCellSpacing w:w="0" w:type="dxa"/>
        </w:trPr>
        <w:tc>
          <w:tcPr>
            <w:tcW w:w="819" w:type="pct"/>
            <w:shd w:val="clear" w:color="auto" w:fill="FFFFFF"/>
            <w:hideMark/>
          </w:tcPr>
          <w:p w:rsidR="00C12786" w:rsidRPr="00E873CD" w:rsidRDefault="00C12786" w:rsidP="00C12786">
            <w:pPr>
              <w:spacing w:after="0" w:line="240" w:lineRule="auto"/>
              <w:jc w:val="right"/>
              <w:rPr>
                <w:rFonts w:ascii="Times New Roman" w:eastAsia="Times New Roman" w:hAnsi="Times New Roman" w:cs="Times New Roman"/>
                <w:sz w:val="20"/>
                <w:szCs w:val="20"/>
              </w:rPr>
            </w:pPr>
            <w:r w:rsidRPr="00E873CD">
              <w:rPr>
                <w:rFonts w:ascii="Times New Roman" w:eastAsia="Times New Roman" w:hAnsi="Times New Roman" w:cs="Times New Roman"/>
                <w:sz w:val="20"/>
                <w:szCs w:val="20"/>
              </w:rPr>
              <w:t>Cím:</w:t>
            </w:r>
          </w:p>
        </w:tc>
        <w:tc>
          <w:tcPr>
            <w:tcW w:w="4181" w:type="pct"/>
            <w:shd w:val="clear" w:color="auto" w:fill="FFFFFF"/>
            <w:hideMark/>
          </w:tcPr>
          <w:p w:rsidR="00C12786" w:rsidRPr="00E873CD" w:rsidRDefault="00C12786" w:rsidP="00C12786">
            <w:pPr>
              <w:spacing w:after="0" w:line="240" w:lineRule="auto"/>
              <w:rPr>
                <w:rFonts w:ascii="Times New Roman" w:eastAsia="Times New Roman" w:hAnsi="Times New Roman" w:cs="Times New Roman"/>
                <w:sz w:val="20"/>
                <w:szCs w:val="20"/>
              </w:rPr>
            </w:pPr>
            <w:r w:rsidRPr="00E873CD">
              <w:rPr>
                <w:rFonts w:ascii="Times New Roman" w:eastAsia="Times New Roman" w:hAnsi="Times New Roman" w:cs="Times New Roman"/>
                <w:b/>
                <w:bCs/>
                <w:sz w:val="20"/>
                <w:szCs w:val="20"/>
              </w:rPr>
              <w:t>Pályázat nagy mennyiségű számítógép ingyenes kiosztására!</w:t>
            </w:r>
          </w:p>
        </w:tc>
      </w:tr>
      <w:tr w:rsidR="00C12786" w:rsidRPr="00E873CD" w:rsidTr="00735E47">
        <w:trPr>
          <w:tblCellSpacing w:w="0" w:type="dxa"/>
        </w:trPr>
        <w:tc>
          <w:tcPr>
            <w:tcW w:w="819" w:type="pct"/>
            <w:shd w:val="clear" w:color="auto" w:fill="FFFFFF"/>
            <w:hideMark/>
          </w:tcPr>
          <w:p w:rsidR="00C12786" w:rsidRPr="00E873CD" w:rsidRDefault="00C12786" w:rsidP="00C12786">
            <w:pPr>
              <w:spacing w:after="0" w:line="240" w:lineRule="auto"/>
              <w:jc w:val="right"/>
              <w:rPr>
                <w:rFonts w:ascii="Times New Roman" w:eastAsia="Times New Roman" w:hAnsi="Times New Roman" w:cs="Times New Roman"/>
                <w:sz w:val="20"/>
                <w:szCs w:val="20"/>
              </w:rPr>
            </w:pPr>
            <w:r w:rsidRPr="00E873CD">
              <w:rPr>
                <w:rFonts w:ascii="Times New Roman" w:eastAsia="Times New Roman" w:hAnsi="Times New Roman" w:cs="Times New Roman"/>
                <w:sz w:val="20"/>
                <w:szCs w:val="20"/>
              </w:rPr>
              <w:t>Kiíró:</w:t>
            </w:r>
          </w:p>
        </w:tc>
        <w:tc>
          <w:tcPr>
            <w:tcW w:w="4181" w:type="pct"/>
            <w:shd w:val="clear" w:color="auto" w:fill="FFFFFF"/>
            <w:hideMark/>
          </w:tcPr>
          <w:p w:rsidR="00C12786" w:rsidRPr="00E873CD" w:rsidRDefault="00C12786" w:rsidP="00C12786">
            <w:pPr>
              <w:spacing w:after="0" w:line="240" w:lineRule="auto"/>
              <w:rPr>
                <w:rFonts w:ascii="Times New Roman" w:eastAsia="Times New Roman" w:hAnsi="Times New Roman" w:cs="Times New Roman"/>
                <w:sz w:val="20"/>
                <w:szCs w:val="20"/>
              </w:rPr>
            </w:pPr>
            <w:proofErr w:type="spellStart"/>
            <w:r w:rsidRPr="00E873CD">
              <w:rPr>
                <w:rFonts w:ascii="Times New Roman" w:eastAsia="Times New Roman" w:hAnsi="Times New Roman" w:cs="Times New Roman"/>
                <w:sz w:val="20"/>
                <w:szCs w:val="20"/>
              </w:rPr>
              <w:t>Biogreen</w:t>
            </w:r>
            <w:proofErr w:type="spellEnd"/>
            <w:r w:rsidRPr="00E873CD">
              <w:rPr>
                <w:rFonts w:ascii="Times New Roman" w:eastAsia="Times New Roman" w:hAnsi="Times New Roman" w:cs="Times New Roman"/>
                <w:sz w:val="20"/>
                <w:szCs w:val="20"/>
              </w:rPr>
              <w:t xml:space="preserve"> Alapítvány</w:t>
            </w:r>
          </w:p>
        </w:tc>
      </w:tr>
      <w:tr w:rsidR="00C12786" w:rsidRPr="00E873CD" w:rsidTr="00735E47">
        <w:trPr>
          <w:tblCellSpacing w:w="0" w:type="dxa"/>
        </w:trPr>
        <w:tc>
          <w:tcPr>
            <w:tcW w:w="819" w:type="pct"/>
            <w:shd w:val="clear" w:color="auto" w:fill="FFFFFF"/>
            <w:hideMark/>
          </w:tcPr>
          <w:p w:rsidR="00C12786" w:rsidRPr="00E873CD" w:rsidRDefault="00C12786" w:rsidP="00C12786">
            <w:pPr>
              <w:spacing w:after="0" w:line="240" w:lineRule="auto"/>
              <w:jc w:val="right"/>
              <w:rPr>
                <w:rFonts w:ascii="Times New Roman" w:eastAsia="Times New Roman" w:hAnsi="Times New Roman" w:cs="Times New Roman"/>
                <w:sz w:val="20"/>
                <w:szCs w:val="20"/>
              </w:rPr>
            </w:pPr>
            <w:r w:rsidRPr="00E873CD">
              <w:rPr>
                <w:rFonts w:ascii="Times New Roman" w:eastAsia="Times New Roman" w:hAnsi="Times New Roman" w:cs="Times New Roman"/>
                <w:sz w:val="20"/>
                <w:szCs w:val="20"/>
              </w:rPr>
              <w:t>Határidő:</w:t>
            </w:r>
          </w:p>
        </w:tc>
        <w:tc>
          <w:tcPr>
            <w:tcW w:w="4181" w:type="pct"/>
            <w:shd w:val="clear" w:color="auto" w:fill="FFFFFF"/>
            <w:hideMark/>
          </w:tcPr>
          <w:p w:rsidR="00C12786" w:rsidRPr="00E873CD" w:rsidRDefault="00C12786" w:rsidP="00C12786">
            <w:pPr>
              <w:spacing w:after="0" w:line="240" w:lineRule="auto"/>
              <w:rPr>
                <w:rFonts w:ascii="Times New Roman" w:eastAsia="Times New Roman" w:hAnsi="Times New Roman" w:cs="Times New Roman"/>
                <w:sz w:val="20"/>
                <w:szCs w:val="20"/>
              </w:rPr>
            </w:pPr>
            <w:r w:rsidRPr="00E873CD">
              <w:rPr>
                <w:rFonts w:ascii="Times New Roman" w:eastAsia="Times New Roman" w:hAnsi="Times New Roman" w:cs="Times New Roman"/>
                <w:b/>
                <w:bCs/>
                <w:sz w:val="20"/>
                <w:szCs w:val="20"/>
              </w:rPr>
              <w:t>2008.12.20</w:t>
            </w:r>
          </w:p>
        </w:tc>
      </w:tr>
      <w:tr w:rsidR="00C12786" w:rsidRPr="00E873CD" w:rsidTr="00735E47">
        <w:trPr>
          <w:tblCellSpacing w:w="0" w:type="dxa"/>
        </w:trPr>
        <w:tc>
          <w:tcPr>
            <w:tcW w:w="819" w:type="pct"/>
            <w:shd w:val="clear" w:color="auto" w:fill="FFFFFF"/>
            <w:hideMark/>
          </w:tcPr>
          <w:p w:rsidR="00C12786" w:rsidRPr="00E873CD" w:rsidRDefault="00C12786" w:rsidP="00C12786">
            <w:pPr>
              <w:spacing w:after="0" w:line="240" w:lineRule="auto"/>
              <w:jc w:val="right"/>
              <w:rPr>
                <w:rFonts w:ascii="Times New Roman" w:eastAsia="Times New Roman" w:hAnsi="Times New Roman" w:cs="Times New Roman"/>
                <w:sz w:val="20"/>
                <w:szCs w:val="20"/>
              </w:rPr>
            </w:pPr>
            <w:r w:rsidRPr="00E873CD">
              <w:rPr>
                <w:rFonts w:ascii="Times New Roman" w:eastAsia="Times New Roman" w:hAnsi="Times New Roman" w:cs="Times New Roman"/>
                <w:sz w:val="20"/>
                <w:szCs w:val="20"/>
              </w:rPr>
              <w:t>Érvényes:</w:t>
            </w:r>
          </w:p>
        </w:tc>
        <w:tc>
          <w:tcPr>
            <w:tcW w:w="4181" w:type="pct"/>
            <w:shd w:val="clear" w:color="auto" w:fill="FFFFFF"/>
            <w:hideMark/>
          </w:tcPr>
          <w:p w:rsidR="00C12786" w:rsidRPr="00E873CD" w:rsidRDefault="00C12786" w:rsidP="00C12786">
            <w:pPr>
              <w:spacing w:after="0" w:line="240" w:lineRule="auto"/>
              <w:rPr>
                <w:rFonts w:ascii="Times New Roman" w:eastAsia="Times New Roman" w:hAnsi="Times New Roman" w:cs="Times New Roman"/>
                <w:sz w:val="20"/>
                <w:szCs w:val="20"/>
              </w:rPr>
            </w:pPr>
            <w:r w:rsidRPr="00E873CD">
              <w:rPr>
                <w:rFonts w:ascii="Times New Roman" w:eastAsia="Times New Roman" w:hAnsi="Times New Roman" w:cs="Times New Roman"/>
                <w:sz w:val="20"/>
                <w:szCs w:val="20"/>
              </w:rPr>
              <w:t>2008.12.20</w:t>
            </w:r>
          </w:p>
        </w:tc>
      </w:tr>
      <w:tr w:rsidR="00C12786" w:rsidRPr="00E873CD" w:rsidTr="00735E47">
        <w:trPr>
          <w:tblCellSpacing w:w="0" w:type="dxa"/>
        </w:trPr>
        <w:tc>
          <w:tcPr>
            <w:tcW w:w="819" w:type="pct"/>
            <w:shd w:val="clear" w:color="auto" w:fill="FFFFFF"/>
            <w:hideMark/>
          </w:tcPr>
          <w:p w:rsidR="00C12786" w:rsidRPr="00E873CD" w:rsidRDefault="00C12786" w:rsidP="00C12786">
            <w:pPr>
              <w:spacing w:after="0" w:line="240" w:lineRule="auto"/>
              <w:jc w:val="right"/>
              <w:rPr>
                <w:rFonts w:ascii="Times New Roman" w:eastAsia="Times New Roman" w:hAnsi="Times New Roman" w:cs="Times New Roman"/>
                <w:sz w:val="20"/>
                <w:szCs w:val="20"/>
              </w:rPr>
            </w:pPr>
            <w:r w:rsidRPr="00E873CD">
              <w:rPr>
                <w:rFonts w:ascii="Times New Roman" w:eastAsia="Times New Roman" w:hAnsi="Times New Roman" w:cs="Times New Roman"/>
                <w:sz w:val="20"/>
                <w:szCs w:val="20"/>
              </w:rPr>
              <w:t>Tárgymutató:</w:t>
            </w:r>
          </w:p>
        </w:tc>
        <w:tc>
          <w:tcPr>
            <w:tcW w:w="4181" w:type="pct"/>
            <w:shd w:val="clear" w:color="auto" w:fill="FFFFFF"/>
            <w:hideMark/>
          </w:tcPr>
          <w:p w:rsidR="00C12786" w:rsidRPr="00E873CD" w:rsidRDefault="00C12786" w:rsidP="00C12786">
            <w:pPr>
              <w:spacing w:after="0" w:line="240" w:lineRule="auto"/>
              <w:rPr>
                <w:rFonts w:ascii="Times New Roman" w:eastAsia="Times New Roman" w:hAnsi="Times New Roman" w:cs="Times New Roman"/>
                <w:sz w:val="20"/>
                <w:szCs w:val="20"/>
              </w:rPr>
            </w:pPr>
            <w:r w:rsidRPr="00E873CD">
              <w:rPr>
                <w:rFonts w:ascii="Times New Roman" w:eastAsia="Times New Roman" w:hAnsi="Times New Roman" w:cs="Times New Roman"/>
                <w:b/>
                <w:bCs/>
                <w:sz w:val="20"/>
                <w:szCs w:val="20"/>
              </w:rPr>
              <w:t>számítógépek ingyen</w:t>
            </w:r>
          </w:p>
        </w:tc>
      </w:tr>
      <w:tr w:rsidR="00C12786" w:rsidRPr="00E873CD" w:rsidTr="00735E47">
        <w:trPr>
          <w:tblCellSpacing w:w="0" w:type="dxa"/>
        </w:trPr>
        <w:tc>
          <w:tcPr>
            <w:tcW w:w="819" w:type="pct"/>
            <w:shd w:val="clear" w:color="auto" w:fill="FFFFFF"/>
            <w:hideMark/>
          </w:tcPr>
          <w:p w:rsidR="00C12786" w:rsidRPr="00E873CD" w:rsidRDefault="00C12786" w:rsidP="00C12786">
            <w:pPr>
              <w:spacing w:after="0" w:line="240" w:lineRule="auto"/>
              <w:jc w:val="right"/>
              <w:rPr>
                <w:rFonts w:ascii="Times New Roman" w:eastAsia="Times New Roman" w:hAnsi="Times New Roman" w:cs="Times New Roman"/>
                <w:sz w:val="20"/>
                <w:szCs w:val="20"/>
              </w:rPr>
            </w:pPr>
            <w:r w:rsidRPr="00E873CD">
              <w:rPr>
                <w:rFonts w:ascii="Times New Roman" w:eastAsia="Times New Roman" w:hAnsi="Times New Roman" w:cs="Times New Roman"/>
                <w:sz w:val="20"/>
                <w:szCs w:val="20"/>
              </w:rPr>
              <w:t>Pályázhat:</w:t>
            </w:r>
          </w:p>
        </w:tc>
        <w:tc>
          <w:tcPr>
            <w:tcW w:w="4181" w:type="pct"/>
            <w:shd w:val="clear" w:color="auto" w:fill="FFFFFF"/>
            <w:hideMark/>
          </w:tcPr>
          <w:p w:rsidR="00C12786" w:rsidRPr="00E873CD" w:rsidRDefault="00C12786" w:rsidP="00C12786">
            <w:pPr>
              <w:spacing w:after="0" w:line="240" w:lineRule="auto"/>
              <w:rPr>
                <w:rFonts w:ascii="Times New Roman" w:eastAsia="Times New Roman" w:hAnsi="Times New Roman" w:cs="Times New Roman"/>
                <w:sz w:val="20"/>
                <w:szCs w:val="20"/>
              </w:rPr>
            </w:pPr>
            <w:r w:rsidRPr="00E873CD">
              <w:rPr>
                <w:rFonts w:ascii="Times New Roman" w:eastAsia="Times New Roman" w:hAnsi="Times New Roman" w:cs="Times New Roman"/>
                <w:sz w:val="20"/>
                <w:szCs w:val="20"/>
              </w:rPr>
              <w:t>nonprofit szervezetek, közhasznú társaságok, egyesületek, cégek, intézmények, önkormányzatok és egyéni vállalkozók</w:t>
            </w:r>
          </w:p>
        </w:tc>
      </w:tr>
      <w:tr w:rsidR="00C12786" w:rsidRPr="00E873CD" w:rsidTr="00C12786">
        <w:trPr>
          <w:tblCellSpacing w:w="0" w:type="dxa"/>
        </w:trPr>
        <w:tc>
          <w:tcPr>
            <w:tcW w:w="5000" w:type="pct"/>
            <w:gridSpan w:val="2"/>
            <w:shd w:val="clear" w:color="auto" w:fill="FFFFFF"/>
            <w:hideMark/>
          </w:tcPr>
          <w:p w:rsidR="00C12786" w:rsidRPr="00E873CD" w:rsidRDefault="00C12786" w:rsidP="00C12786">
            <w:pPr>
              <w:spacing w:after="0" w:line="240" w:lineRule="auto"/>
              <w:rPr>
                <w:rFonts w:ascii="Times New Roman" w:eastAsia="Times New Roman" w:hAnsi="Times New Roman" w:cs="Times New Roman"/>
                <w:sz w:val="20"/>
                <w:szCs w:val="20"/>
              </w:rPr>
            </w:pPr>
          </w:p>
        </w:tc>
      </w:tr>
    </w:tbl>
    <w:p w:rsidR="00C27D95" w:rsidRDefault="00C12786" w:rsidP="00735E47">
      <w:pPr>
        <w:spacing w:after="0" w:line="360" w:lineRule="auto"/>
        <w:rPr>
          <w:rFonts w:ascii="Times New Roman" w:eastAsia="Times New Roman" w:hAnsi="Times New Roman" w:cs="Times New Roman"/>
          <w:sz w:val="20"/>
          <w:szCs w:val="20"/>
        </w:rPr>
      </w:pPr>
      <w:r w:rsidRPr="00E873CD">
        <w:rPr>
          <w:rFonts w:ascii="Times New Roman" w:eastAsia="Times New Roman" w:hAnsi="Times New Roman" w:cs="Times New Roman"/>
          <w:sz w:val="20"/>
          <w:szCs w:val="20"/>
        </w:rPr>
        <w:t>Pályázat nagy mennyiségű s</w:t>
      </w:r>
      <w:r w:rsidR="00735E47">
        <w:rPr>
          <w:rFonts w:ascii="Times New Roman" w:eastAsia="Times New Roman" w:hAnsi="Times New Roman" w:cs="Times New Roman"/>
          <w:sz w:val="20"/>
          <w:szCs w:val="20"/>
        </w:rPr>
        <w:t>zámítógép ingyenes kiosztására!</w:t>
      </w:r>
      <w:r w:rsidRPr="00E873CD">
        <w:rPr>
          <w:rFonts w:ascii="Times New Roman" w:eastAsia="Times New Roman" w:hAnsi="Times New Roman" w:cs="Times New Roman"/>
          <w:sz w:val="20"/>
          <w:szCs w:val="20"/>
        </w:rPr>
        <w:br/>
        <w:t>Raktárürítési céllal szeretnék nagy mennyiségű számítógépet ingyenesen kiosztani partnerünk készletéből. A gépek használtak jobbára HP, Compaq, Siemens, Dell és IBM típusúak.</w:t>
      </w:r>
      <w:r w:rsidRPr="00E873CD">
        <w:rPr>
          <w:rFonts w:ascii="Times New Roman" w:eastAsia="Times New Roman" w:hAnsi="Times New Roman" w:cs="Times New Roman"/>
          <w:sz w:val="20"/>
          <w:szCs w:val="20"/>
        </w:rPr>
        <w:br/>
        <w:t xml:space="preserve">Teljesítményük 533, 600,800,1200,1800, 2000 MHz. 256-512 Mb. ram CD vagy DVD </w:t>
      </w:r>
      <w:proofErr w:type="spellStart"/>
      <w:r w:rsidRPr="00E873CD">
        <w:rPr>
          <w:rFonts w:ascii="Times New Roman" w:eastAsia="Times New Roman" w:hAnsi="Times New Roman" w:cs="Times New Roman"/>
          <w:sz w:val="20"/>
          <w:szCs w:val="20"/>
        </w:rPr>
        <w:t>-olvasó</w:t>
      </w:r>
      <w:proofErr w:type="spellEnd"/>
      <w:r w:rsidRPr="00E873CD">
        <w:rPr>
          <w:rFonts w:ascii="Times New Roman" w:eastAsia="Times New Roman" w:hAnsi="Times New Roman" w:cs="Times New Roman"/>
          <w:sz w:val="20"/>
          <w:szCs w:val="20"/>
        </w:rPr>
        <w:t>, floppy.</w:t>
      </w:r>
      <w:r w:rsidRPr="00E873CD">
        <w:rPr>
          <w:rFonts w:ascii="Times New Roman" w:eastAsia="Times New Roman" w:hAnsi="Times New Roman" w:cs="Times New Roman"/>
          <w:sz w:val="20"/>
          <w:szCs w:val="20"/>
        </w:rPr>
        <w:br/>
        <w:t xml:space="preserve">A gépekre semmilyen operációs rendszer nincs telepítve, és csak magát a gépet adjuk. Tehát a gépek </w:t>
      </w:r>
      <w:proofErr w:type="spellStart"/>
      <w:r w:rsidRPr="00E873CD">
        <w:rPr>
          <w:rFonts w:ascii="Times New Roman" w:eastAsia="Times New Roman" w:hAnsi="Times New Roman" w:cs="Times New Roman"/>
          <w:sz w:val="20"/>
          <w:szCs w:val="20"/>
        </w:rPr>
        <w:t>üzembehelyezéséhez</w:t>
      </w:r>
      <w:proofErr w:type="spellEnd"/>
      <w:r w:rsidRPr="00E873CD">
        <w:rPr>
          <w:rFonts w:ascii="Times New Roman" w:eastAsia="Times New Roman" w:hAnsi="Times New Roman" w:cs="Times New Roman"/>
          <w:sz w:val="20"/>
          <w:szCs w:val="20"/>
        </w:rPr>
        <w:t xml:space="preserve"> hozzáértő személy szükséges! A gépek működőképesen lettek selejtezve, de a rajtuk lévő operációs rendszert törölték, tehát a használatukhoz a gépeket fel kell telepíteni.</w:t>
      </w:r>
      <w:r w:rsidRPr="00E873CD">
        <w:rPr>
          <w:rFonts w:ascii="Times New Roman" w:eastAsia="Times New Roman" w:hAnsi="Times New Roman" w:cs="Times New Roman"/>
          <w:sz w:val="20"/>
          <w:szCs w:val="20"/>
        </w:rPr>
        <w:br/>
        <w:t xml:space="preserve">Lehetőség van továbbá több darab HP típusú lézernyomtató kiosztására (vegyes típusszám), ezek szintén </w:t>
      </w:r>
      <w:proofErr w:type="gramStart"/>
      <w:r w:rsidRPr="00E873CD">
        <w:rPr>
          <w:rFonts w:ascii="Times New Roman" w:eastAsia="Times New Roman" w:hAnsi="Times New Roman" w:cs="Times New Roman"/>
          <w:sz w:val="20"/>
          <w:szCs w:val="20"/>
        </w:rPr>
        <w:t>működőképesek</w:t>
      </w:r>
      <w:proofErr w:type="gramEnd"/>
      <w:r w:rsidRPr="00E873CD">
        <w:rPr>
          <w:rFonts w:ascii="Times New Roman" w:eastAsia="Times New Roman" w:hAnsi="Times New Roman" w:cs="Times New Roman"/>
          <w:sz w:val="20"/>
          <w:szCs w:val="20"/>
        </w:rPr>
        <w:t xml:space="preserve"> de a tesztjüket a helyszínen a támogatott pályázónak kell elvégez</w:t>
      </w:r>
      <w:r w:rsidR="00735E47">
        <w:rPr>
          <w:rFonts w:ascii="Times New Roman" w:eastAsia="Times New Roman" w:hAnsi="Times New Roman" w:cs="Times New Roman"/>
          <w:sz w:val="20"/>
          <w:szCs w:val="20"/>
        </w:rPr>
        <w:t>nie mert rá kapacitásunk nincs!</w:t>
      </w:r>
      <w:r w:rsidRPr="00E873CD">
        <w:rPr>
          <w:rFonts w:ascii="Times New Roman" w:eastAsia="Times New Roman" w:hAnsi="Times New Roman" w:cs="Times New Roman"/>
          <w:sz w:val="20"/>
          <w:szCs w:val="20"/>
        </w:rPr>
        <w:br/>
        <w:t xml:space="preserve">A kiosztás közvetlenül a partnerünk raktárából történik, a </w:t>
      </w:r>
      <w:proofErr w:type="spellStart"/>
      <w:r w:rsidRPr="00E873CD">
        <w:rPr>
          <w:rFonts w:ascii="Times New Roman" w:eastAsia="Times New Roman" w:hAnsi="Times New Roman" w:cs="Times New Roman"/>
          <w:sz w:val="20"/>
          <w:szCs w:val="20"/>
        </w:rPr>
        <w:t>Biogreen</w:t>
      </w:r>
      <w:proofErr w:type="spellEnd"/>
      <w:r w:rsidRPr="00E873CD">
        <w:rPr>
          <w:rFonts w:ascii="Times New Roman" w:eastAsia="Times New Roman" w:hAnsi="Times New Roman" w:cs="Times New Roman"/>
          <w:sz w:val="20"/>
          <w:szCs w:val="20"/>
        </w:rPr>
        <w:t xml:space="preserve"> alapítvány, csak a regisztrációt, és a kiosztás megszervezését végzi! A pályázatok elbírálásával a </w:t>
      </w:r>
      <w:proofErr w:type="spellStart"/>
      <w:r w:rsidRPr="00E873CD">
        <w:rPr>
          <w:rFonts w:ascii="Times New Roman" w:eastAsia="Times New Roman" w:hAnsi="Times New Roman" w:cs="Times New Roman"/>
          <w:sz w:val="20"/>
          <w:szCs w:val="20"/>
        </w:rPr>
        <w:t>Biogreen</w:t>
      </w:r>
      <w:proofErr w:type="spellEnd"/>
      <w:r w:rsidRPr="00E873CD">
        <w:rPr>
          <w:rFonts w:ascii="Times New Roman" w:eastAsia="Times New Roman" w:hAnsi="Times New Roman" w:cs="Times New Roman"/>
          <w:sz w:val="20"/>
          <w:szCs w:val="20"/>
        </w:rPr>
        <w:t xml:space="preserve"> alapítvány egy külön céget bízo</w:t>
      </w:r>
      <w:r w:rsidR="00735E47">
        <w:rPr>
          <w:rFonts w:ascii="Times New Roman" w:eastAsia="Times New Roman" w:hAnsi="Times New Roman" w:cs="Times New Roman"/>
          <w:sz w:val="20"/>
          <w:szCs w:val="20"/>
        </w:rPr>
        <w:t>tt meg!</w:t>
      </w:r>
      <w:r w:rsidRPr="00E873CD">
        <w:rPr>
          <w:rFonts w:ascii="Times New Roman" w:eastAsia="Times New Roman" w:hAnsi="Times New Roman" w:cs="Times New Roman"/>
          <w:sz w:val="20"/>
          <w:szCs w:val="20"/>
        </w:rPr>
        <w:br/>
        <w:t xml:space="preserve">Egy pályázatban </w:t>
      </w:r>
      <w:proofErr w:type="spellStart"/>
      <w:r w:rsidRPr="00E873CD">
        <w:rPr>
          <w:rFonts w:ascii="Times New Roman" w:eastAsia="Times New Roman" w:hAnsi="Times New Roman" w:cs="Times New Roman"/>
          <w:sz w:val="20"/>
          <w:szCs w:val="20"/>
        </w:rPr>
        <w:t>max</w:t>
      </w:r>
      <w:proofErr w:type="spellEnd"/>
      <w:r w:rsidRPr="00E873CD">
        <w:rPr>
          <w:rFonts w:ascii="Times New Roman" w:eastAsia="Times New Roman" w:hAnsi="Times New Roman" w:cs="Times New Roman"/>
          <w:sz w:val="20"/>
          <w:szCs w:val="20"/>
        </w:rPr>
        <w:t xml:space="preserve">. 5 gépre vagy 5 nyomtatóra lehet pályázni. Illetve </w:t>
      </w:r>
      <w:r w:rsidR="00E873CD" w:rsidRPr="00376696">
        <w:rPr>
          <w:rFonts w:ascii="Times New Roman" w:eastAsia="Times New Roman" w:hAnsi="Times New Roman" w:cs="Times New Roman"/>
        </w:rPr>
        <w:t>vegyesen.</w:t>
      </w:r>
      <w:r w:rsidR="00E873CD" w:rsidRPr="00376696">
        <w:rPr>
          <w:rFonts w:ascii="Times New Roman" w:eastAsia="Times New Roman" w:hAnsi="Times New Roman" w:cs="Times New Roman"/>
        </w:rPr>
        <w:br/>
      </w:r>
    </w:p>
    <w:p w:rsidR="00C27D95" w:rsidRPr="00735E47" w:rsidRDefault="00C27D95" w:rsidP="00735E47">
      <w:pPr>
        <w:spacing w:after="0" w:line="360" w:lineRule="auto"/>
        <w:rPr>
          <w:rFonts w:ascii="Times New Roman" w:eastAsia="Times New Roman" w:hAnsi="Times New Roman" w:cs="Times New Roman"/>
          <w:sz w:val="20"/>
          <w:szCs w:val="20"/>
        </w:rPr>
      </w:pPr>
    </w:p>
    <w:p w:rsidR="00C12786" w:rsidRPr="00376696" w:rsidRDefault="00C12786" w:rsidP="00C12786">
      <w:pPr>
        <w:pBdr>
          <w:bottom w:val="single" w:sz="4" w:space="1" w:color="auto"/>
        </w:pBdr>
        <w:tabs>
          <w:tab w:val="center" w:pos="3420"/>
          <w:tab w:val="right" w:pos="6660"/>
        </w:tabs>
        <w:spacing w:after="0" w:line="240" w:lineRule="auto"/>
        <w:rPr>
          <w:rFonts w:ascii="Times New Roman" w:hAnsi="Times New Roman" w:cs="Times New Roman"/>
          <w:b/>
        </w:rPr>
      </w:pPr>
      <w:r w:rsidRPr="00376696">
        <w:rPr>
          <w:rFonts w:ascii="Times New Roman" w:hAnsi="Times New Roman" w:cs="Times New Roman"/>
          <w:b/>
        </w:rPr>
        <w:t>5</w:t>
      </w:r>
      <w:r w:rsidRPr="00376696">
        <w:rPr>
          <w:rFonts w:ascii="Times New Roman" w:hAnsi="Times New Roman" w:cs="Times New Roman"/>
          <w:b/>
        </w:rPr>
        <w:tab/>
        <w:t>PÁLYÁZAI FELHÍVÁSOK</w:t>
      </w:r>
    </w:p>
    <w:p w:rsidR="00AC5ECA" w:rsidRPr="00735E47" w:rsidRDefault="00C12786" w:rsidP="00735E47">
      <w:pPr>
        <w:spacing w:after="0" w:line="360" w:lineRule="auto"/>
        <w:rPr>
          <w:rFonts w:ascii="Times New Roman" w:hAnsi="Times New Roman" w:cs="Times New Roman"/>
          <w:sz w:val="20"/>
          <w:szCs w:val="20"/>
        </w:rPr>
      </w:pPr>
      <w:r w:rsidRPr="00376696">
        <w:rPr>
          <w:rFonts w:ascii="Times New Roman" w:eastAsia="Times New Roman" w:hAnsi="Times New Roman" w:cs="Times New Roman"/>
        </w:rPr>
        <w:br/>
      </w:r>
      <w:r w:rsidRPr="00735E47">
        <w:rPr>
          <w:rFonts w:ascii="Times New Roman" w:eastAsia="Times New Roman" w:hAnsi="Times New Roman" w:cs="Times New Roman"/>
          <w:sz w:val="20"/>
          <w:szCs w:val="20"/>
        </w:rPr>
        <w:t xml:space="preserve">A pályázati díj: 3500 </w:t>
      </w:r>
      <w:proofErr w:type="gramStart"/>
      <w:r w:rsidRPr="00735E47">
        <w:rPr>
          <w:rFonts w:ascii="Times New Roman" w:eastAsia="Times New Roman" w:hAnsi="Times New Roman" w:cs="Times New Roman"/>
          <w:sz w:val="20"/>
          <w:szCs w:val="20"/>
        </w:rPr>
        <w:t>forint támogatás</w:t>
      </w:r>
      <w:proofErr w:type="gramEnd"/>
      <w:r w:rsidRPr="00735E47">
        <w:rPr>
          <w:rFonts w:ascii="Times New Roman" w:eastAsia="Times New Roman" w:hAnsi="Times New Roman" w:cs="Times New Roman"/>
          <w:sz w:val="20"/>
          <w:szCs w:val="20"/>
        </w:rPr>
        <w:t>, mely összeget a BIOGREEN ALAPÍTVÁNY,</w:t>
      </w:r>
      <w:r w:rsidRPr="00735E47">
        <w:rPr>
          <w:rFonts w:ascii="Times New Roman" w:eastAsia="Times New Roman" w:hAnsi="Times New Roman" w:cs="Times New Roman"/>
          <w:sz w:val="20"/>
          <w:szCs w:val="20"/>
        </w:rPr>
        <w:br/>
      </w:r>
      <w:proofErr w:type="spellStart"/>
      <w:r w:rsidRPr="00735E47">
        <w:rPr>
          <w:rFonts w:ascii="Times New Roman" w:eastAsia="Times New Roman" w:hAnsi="Times New Roman" w:cs="Times New Roman"/>
          <w:sz w:val="20"/>
          <w:szCs w:val="20"/>
        </w:rPr>
        <w:t>Unicredit</w:t>
      </w:r>
      <w:proofErr w:type="spellEnd"/>
      <w:r w:rsidRPr="00735E47">
        <w:rPr>
          <w:rFonts w:ascii="Times New Roman" w:eastAsia="Times New Roman" w:hAnsi="Times New Roman" w:cs="Times New Roman"/>
          <w:sz w:val="20"/>
          <w:szCs w:val="20"/>
        </w:rPr>
        <w:t xml:space="preserve"> bank Szeged, 10918001-00000015-37640004 számlájára kérünk átutalni.</w:t>
      </w:r>
      <w:r w:rsidRPr="00735E47">
        <w:rPr>
          <w:rFonts w:ascii="Times New Roman" w:eastAsia="Times New Roman" w:hAnsi="Times New Roman" w:cs="Times New Roman"/>
          <w:sz w:val="20"/>
          <w:szCs w:val="20"/>
        </w:rPr>
        <w:br/>
        <w:t xml:space="preserve">A pályázók rövid bemutatkozása szükséges, hogy miért </w:t>
      </w:r>
      <w:proofErr w:type="gramStart"/>
      <w:r w:rsidRPr="00735E47">
        <w:rPr>
          <w:rFonts w:ascii="Times New Roman" w:eastAsia="Times New Roman" w:hAnsi="Times New Roman" w:cs="Times New Roman"/>
          <w:sz w:val="20"/>
          <w:szCs w:val="20"/>
        </w:rPr>
        <w:t>pályáznak</w:t>
      </w:r>
      <w:proofErr w:type="gramEnd"/>
      <w:r w:rsidRPr="00735E47">
        <w:rPr>
          <w:rFonts w:ascii="Times New Roman" w:eastAsia="Times New Roman" w:hAnsi="Times New Roman" w:cs="Times New Roman"/>
          <w:sz w:val="20"/>
          <w:szCs w:val="20"/>
        </w:rPr>
        <w:t xml:space="preserve"> és mire használják a fenti eszközöket. Pályázati adatlap nincs. A pályázatokat, és a befizetésről szóló igazolást, átutalást, postai csekket, az alábbi címre kérjük postai úton elküldeni (elsőbbségi vagy sima levélben, a borítékra ráírva </w:t>
      </w:r>
      <w:r w:rsidRPr="00735E47">
        <w:rPr>
          <w:rFonts w:ascii="Times New Roman" w:eastAsia="Times New Roman" w:hAnsi="Times New Roman" w:cs="Times New Roman"/>
          <w:b/>
          <w:bCs/>
          <w:sz w:val="20"/>
          <w:szCs w:val="20"/>
        </w:rPr>
        <w:t>pályázat</w:t>
      </w:r>
      <w:r w:rsidRPr="00735E47">
        <w:rPr>
          <w:rFonts w:ascii="Times New Roman" w:eastAsia="Times New Roman" w:hAnsi="Times New Roman" w:cs="Times New Roman"/>
          <w:sz w:val="20"/>
          <w:szCs w:val="20"/>
        </w:rPr>
        <w:t>):</w:t>
      </w:r>
      <w:r w:rsidRPr="00735E47">
        <w:rPr>
          <w:rFonts w:ascii="Times New Roman" w:eastAsia="Times New Roman" w:hAnsi="Times New Roman" w:cs="Times New Roman"/>
          <w:sz w:val="20"/>
          <w:szCs w:val="20"/>
        </w:rPr>
        <w:br/>
      </w:r>
      <w:r w:rsidRPr="00735E47">
        <w:rPr>
          <w:rFonts w:ascii="Times New Roman" w:eastAsia="Times New Roman" w:hAnsi="Times New Roman" w:cs="Times New Roman"/>
          <w:sz w:val="20"/>
          <w:szCs w:val="20"/>
        </w:rPr>
        <w:br/>
        <w:t>BIOGREEN ALAPÍTVÁNY, Szeged, Gáspár Zoltán u. 2. 6723.</w:t>
      </w:r>
      <w:r w:rsidRPr="00735E47">
        <w:rPr>
          <w:rFonts w:ascii="Times New Roman" w:eastAsia="Times New Roman" w:hAnsi="Times New Roman" w:cs="Times New Roman"/>
          <w:sz w:val="20"/>
          <w:szCs w:val="20"/>
        </w:rPr>
        <w:br/>
        <w:t xml:space="preserve">Fontos ez a </w:t>
      </w:r>
      <w:proofErr w:type="gramStart"/>
      <w:r w:rsidRPr="00735E47">
        <w:rPr>
          <w:rFonts w:ascii="Times New Roman" w:eastAsia="Times New Roman" w:hAnsi="Times New Roman" w:cs="Times New Roman"/>
          <w:sz w:val="20"/>
          <w:szCs w:val="20"/>
        </w:rPr>
        <w:t>posta cím</w:t>
      </w:r>
      <w:proofErr w:type="gramEnd"/>
      <w:r w:rsidRPr="00735E47">
        <w:rPr>
          <w:rFonts w:ascii="Times New Roman" w:eastAsia="Times New Roman" w:hAnsi="Times New Roman" w:cs="Times New Roman"/>
          <w:sz w:val="20"/>
          <w:szCs w:val="20"/>
        </w:rPr>
        <w:t>! Az ügyintézés még mindig a Damjanich utcában van!</w:t>
      </w:r>
      <w:r w:rsidRPr="00735E47">
        <w:rPr>
          <w:rFonts w:ascii="Times New Roman" w:eastAsia="Times New Roman" w:hAnsi="Times New Roman" w:cs="Times New Roman"/>
          <w:sz w:val="20"/>
          <w:szCs w:val="20"/>
        </w:rPr>
        <w:br/>
      </w:r>
      <w:r w:rsidRPr="00735E47">
        <w:rPr>
          <w:rFonts w:ascii="Times New Roman" w:eastAsia="Times New Roman" w:hAnsi="Times New Roman" w:cs="Times New Roman"/>
          <w:b/>
          <w:bCs/>
          <w:sz w:val="20"/>
          <w:szCs w:val="20"/>
        </w:rPr>
        <w:t>Postára adási határidő: 2008. december 20.</w:t>
      </w:r>
      <w:r w:rsidRPr="00735E47">
        <w:rPr>
          <w:rFonts w:ascii="Times New Roman" w:eastAsia="Times New Roman" w:hAnsi="Times New Roman" w:cs="Times New Roman"/>
          <w:sz w:val="20"/>
          <w:szCs w:val="20"/>
        </w:rPr>
        <w:br/>
      </w:r>
      <w:r w:rsidRPr="00735E47">
        <w:rPr>
          <w:rFonts w:ascii="Times New Roman" w:hAnsi="Times New Roman" w:cs="Times New Roman"/>
          <w:b/>
          <w:bCs/>
          <w:sz w:val="20"/>
          <w:szCs w:val="20"/>
        </w:rPr>
        <w:t xml:space="preserve">A támogatott pályázók a postára adási határidő lejártát követő 30 munkanapra kapnak értesítést postai úton. Ha a pályázat nem </w:t>
      </w:r>
      <w:proofErr w:type="gramStart"/>
      <w:r w:rsidRPr="00735E47">
        <w:rPr>
          <w:rFonts w:ascii="Times New Roman" w:hAnsi="Times New Roman" w:cs="Times New Roman"/>
          <w:b/>
          <w:bCs/>
          <w:sz w:val="20"/>
          <w:szCs w:val="20"/>
        </w:rPr>
        <w:t>kerül</w:t>
      </w:r>
      <w:proofErr w:type="gramEnd"/>
      <w:r w:rsidRPr="00735E47">
        <w:rPr>
          <w:rFonts w:ascii="Times New Roman" w:hAnsi="Times New Roman" w:cs="Times New Roman"/>
          <w:b/>
          <w:bCs/>
          <w:sz w:val="20"/>
          <w:szCs w:val="20"/>
        </w:rPr>
        <w:t xml:space="preserve"> támogatásra úgy értesítést nem küldünk.</w:t>
      </w:r>
      <w:r w:rsidRPr="00735E47">
        <w:rPr>
          <w:rFonts w:ascii="Times New Roman" w:eastAsia="Times New Roman" w:hAnsi="Times New Roman" w:cs="Times New Roman"/>
          <w:sz w:val="20"/>
          <w:szCs w:val="20"/>
        </w:rPr>
        <w:br/>
        <w:t xml:space="preserve">Gépek kiosztása: </w:t>
      </w:r>
      <w:proofErr w:type="gramStart"/>
      <w:r w:rsidRPr="00735E47">
        <w:rPr>
          <w:rFonts w:ascii="Times New Roman" w:eastAsia="Times New Roman" w:hAnsi="Times New Roman" w:cs="Times New Roman"/>
          <w:sz w:val="20"/>
          <w:szCs w:val="20"/>
        </w:rPr>
        <w:t>2009 január-február</w:t>
      </w:r>
      <w:proofErr w:type="gramEnd"/>
      <w:r w:rsidRPr="00735E47">
        <w:rPr>
          <w:rFonts w:ascii="Times New Roman" w:eastAsia="Times New Roman" w:hAnsi="Times New Roman" w:cs="Times New Roman"/>
          <w:sz w:val="20"/>
          <w:szCs w:val="20"/>
        </w:rPr>
        <w:t>.</w:t>
      </w:r>
    </w:p>
    <w:p w:rsidR="00AC5ECA" w:rsidRPr="00735E47" w:rsidRDefault="00C12786" w:rsidP="00735E47">
      <w:pPr>
        <w:spacing w:after="0" w:line="360" w:lineRule="auto"/>
        <w:rPr>
          <w:rFonts w:ascii="Times New Roman" w:hAnsi="Times New Roman" w:cs="Times New Roman"/>
          <w:sz w:val="20"/>
          <w:szCs w:val="20"/>
        </w:rPr>
      </w:pPr>
      <w:r w:rsidRPr="00735E47">
        <w:rPr>
          <w:rFonts w:ascii="Times New Roman" w:hAnsi="Times New Roman" w:cs="Times New Roman"/>
          <w:sz w:val="20"/>
          <w:szCs w:val="20"/>
        </w:rPr>
        <w:t>(www.pafi.hu)</w:t>
      </w:r>
    </w:p>
    <w:p w:rsidR="00C12786" w:rsidRPr="00376696" w:rsidRDefault="00C12786" w:rsidP="00C12786">
      <w:pPr>
        <w:spacing w:after="0" w:line="240" w:lineRule="auto"/>
        <w:jc w:val="both"/>
        <w:rPr>
          <w:rFonts w:ascii="Times New Roman" w:hAnsi="Times New Roman" w:cs="Times New Roman"/>
        </w:rPr>
      </w:pPr>
    </w:p>
    <w:p w:rsidR="00C12786" w:rsidRPr="00376696" w:rsidRDefault="00C12786" w:rsidP="00C12786">
      <w:pPr>
        <w:spacing w:after="0" w:line="240" w:lineRule="auto"/>
        <w:jc w:val="both"/>
        <w:rPr>
          <w:rFonts w:ascii="Times New Roman" w:hAnsi="Times New Roman" w:cs="Times New Roman"/>
        </w:rPr>
      </w:pPr>
    </w:p>
    <w:p w:rsidR="007D5963" w:rsidRPr="00376696" w:rsidRDefault="007D5963" w:rsidP="00C12786">
      <w:pPr>
        <w:spacing w:after="0" w:line="240" w:lineRule="auto"/>
        <w:jc w:val="both"/>
        <w:rPr>
          <w:rFonts w:ascii="Times New Roman" w:hAnsi="Times New Roman" w:cs="Times New Roman"/>
        </w:rPr>
      </w:pPr>
    </w:p>
    <w:p w:rsidR="00C12786" w:rsidRPr="00376696" w:rsidRDefault="00C12786" w:rsidP="00C12786">
      <w:pPr>
        <w:spacing w:after="0" w:line="240" w:lineRule="auto"/>
        <w:jc w:val="both"/>
        <w:rPr>
          <w:rFonts w:ascii="Times New Roman" w:hAnsi="Times New Roman" w:cs="Times New Roman"/>
        </w:rPr>
      </w:pPr>
    </w:p>
    <w:p w:rsidR="00C12786" w:rsidRPr="00376696" w:rsidRDefault="00C12786" w:rsidP="00C12786">
      <w:pPr>
        <w:spacing w:after="0" w:line="240" w:lineRule="auto"/>
        <w:jc w:val="both"/>
        <w:rPr>
          <w:rFonts w:ascii="Times New Roman" w:hAnsi="Times New Roman" w:cs="Times New Roman"/>
        </w:rPr>
      </w:pPr>
    </w:p>
    <w:p w:rsidR="00C12786" w:rsidRPr="00376696" w:rsidRDefault="00C12786" w:rsidP="00C12786">
      <w:pPr>
        <w:spacing w:after="0" w:line="240" w:lineRule="auto"/>
        <w:jc w:val="both"/>
        <w:rPr>
          <w:rFonts w:ascii="Times New Roman" w:hAnsi="Times New Roman" w:cs="Times New Roman"/>
        </w:rPr>
      </w:pPr>
    </w:p>
    <w:p w:rsidR="00C12786" w:rsidRPr="00376696" w:rsidRDefault="00C12786" w:rsidP="00C12786">
      <w:pPr>
        <w:spacing w:after="0" w:line="240" w:lineRule="auto"/>
        <w:jc w:val="both"/>
        <w:rPr>
          <w:rFonts w:ascii="Times New Roman" w:hAnsi="Times New Roman" w:cs="Times New Roman"/>
        </w:rPr>
      </w:pPr>
    </w:p>
    <w:p w:rsidR="00C12786" w:rsidRPr="00376696" w:rsidRDefault="00C12786" w:rsidP="00C12786">
      <w:pPr>
        <w:spacing w:after="0" w:line="240" w:lineRule="auto"/>
        <w:jc w:val="both"/>
        <w:rPr>
          <w:rFonts w:ascii="Times New Roman" w:hAnsi="Times New Roman" w:cs="Times New Roman"/>
        </w:rPr>
      </w:pPr>
    </w:p>
    <w:p w:rsidR="00C12786" w:rsidRPr="00376696" w:rsidRDefault="00C12786" w:rsidP="00C12786">
      <w:pPr>
        <w:spacing w:after="0" w:line="240" w:lineRule="auto"/>
        <w:jc w:val="both"/>
        <w:rPr>
          <w:rFonts w:ascii="Times New Roman" w:hAnsi="Times New Roman" w:cs="Times New Roman"/>
        </w:rPr>
      </w:pPr>
    </w:p>
    <w:p w:rsidR="00AC5ECA" w:rsidRPr="00376696" w:rsidRDefault="00AC5ECA" w:rsidP="00AC5ECA">
      <w:pPr>
        <w:pBdr>
          <w:bottom w:val="single" w:sz="4" w:space="1" w:color="auto"/>
        </w:pBdr>
        <w:tabs>
          <w:tab w:val="center" w:pos="3420"/>
        </w:tabs>
        <w:spacing w:after="0" w:line="240" w:lineRule="auto"/>
        <w:rPr>
          <w:rFonts w:ascii="Times New Roman" w:hAnsi="Times New Roman" w:cs="Times New Roman"/>
        </w:rPr>
      </w:pPr>
      <w:r w:rsidRPr="00376696">
        <w:rPr>
          <w:rFonts w:ascii="Times New Roman" w:hAnsi="Times New Roman" w:cs="Times New Roman"/>
          <w:b/>
        </w:rPr>
        <w:t>6</w:t>
      </w:r>
      <w:r w:rsidRPr="00376696">
        <w:rPr>
          <w:rFonts w:ascii="Times New Roman" w:hAnsi="Times New Roman" w:cs="Times New Roman"/>
          <w:b/>
        </w:rPr>
        <w:tab/>
        <w:t>PÁLYÁZATI FELHÍVÁSOK</w:t>
      </w:r>
    </w:p>
    <w:p w:rsidR="007D5963" w:rsidRPr="001B5CE4" w:rsidRDefault="007D5963" w:rsidP="007D5963">
      <w:pPr>
        <w:spacing w:after="0" w:line="240" w:lineRule="auto"/>
        <w:jc w:val="center"/>
        <w:outlineLvl w:val="1"/>
        <w:rPr>
          <w:rFonts w:ascii="Times New Roman" w:eastAsia="Times New Roman" w:hAnsi="Times New Roman" w:cs="Times New Roman"/>
          <w:b/>
          <w:bCs/>
          <w:sz w:val="20"/>
          <w:szCs w:val="20"/>
        </w:rPr>
      </w:pPr>
      <w:r w:rsidRPr="001B5CE4">
        <w:rPr>
          <w:rFonts w:ascii="Times New Roman" w:eastAsia="Times New Roman" w:hAnsi="Times New Roman" w:cs="Times New Roman"/>
          <w:b/>
          <w:bCs/>
          <w:sz w:val="20"/>
          <w:szCs w:val="20"/>
        </w:rPr>
        <w:t>NKA Közművelődési Szakmai Kollégium pályázati kiírása</w:t>
      </w:r>
    </w:p>
    <w:p w:rsidR="007D5963" w:rsidRPr="001B5CE4" w:rsidRDefault="007D5963" w:rsidP="007D5963">
      <w:pPr>
        <w:spacing w:after="0" w:line="240" w:lineRule="auto"/>
        <w:jc w:val="center"/>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[AD]</w:t>
      </w:r>
    </w:p>
    <w:p w:rsidR="007D5963" w:rsidRPr="001B5CE4" w:rsidRDefault="007D5963" w:rsidP="007D5963">
      <w:pPr>
        <w:spacing w:after="0" w:line="240" w:lineRule="auto"/>
        <w:rPr>
          <w:rFonts w:ascii="Times New Roman" w:eastAsia="Times New Roman" w:hAnsi="Times New Roman" w:cs="Times New Roman"/>
          <w:sz w:val="20"/>
          <w:szCs w:val="20"/>
        </w:rPr>
      </w:pPr>
      <w:r w:rsidRPr="00376696">
        <w:rPr>
          <w:rFonts w:ascii="Times New Roman" w:eastAsia="Times New Roman" w:hAnsi="Times New Roman" w:cs="Times New Roman"/>
          <w:sz w:val="20"/>
          <w:szCs w:val="20"/>
        </w:rPr>
        <w:t>2008, szeptember 1 - 06:46 - Adminisztrátor</w:t>
      </w:r>
      <w:r w:rsidRPr="001B5CE4">
        <w:rPr>
          <w:rFonts w:ascii="Times New Roman" w:eastAsia="Times New Roman" w:hAnsi="Times New Roman" w:cs="Times New Roman"/>
          <w:sz w:val="20"/>
          <w:szCs w:val="20"/>
        </w:rPr>
        <w:t xml:space="preserve"> </w:t>
      </w:r>
    </w:p>
    <w:p w:rsidR="007D5963" w:rsidRPr="001B5CE4" w:rsidRDefault="007D5963" w:rsidP="007D5963">
      <w:pPr>
        <w:spacing w:after="0" w:line="24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A pályázat 2008. szeptember 29-ig beérkezően nyújtható be</w:t>
      </w:r>
    </w:p>
    <w:p w:rsidR="007D5963" w:rsidRPr="001B5CE4" w:rsidRDefault="007D5963" w:rsidP="007D5963">
      <w:pPr>
        <w:spacing w:after="0" w:line="24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Pályázatot kiíró kollégium neve:</w:t>
      </w:r>
      <w:r w:rsidRPr="001B5CE4">
        <w:rPr>
          <w:rFonts w:ascii="Times New Roman" w:eastAsia="Times New Roman" w:hAnsi="Times New Roman" w:cs="Times New Roman"/>
          <w:sz w:val="20"/>
          <w:szCs w:val="20"/>
        </w:rPr>
        <w:br/>
        <w:t>Közművelődési Szakmai Kollégium</w:t>
      </w:r>
    </w:p>
    <w:p w:rsidR="007D5963" w:rsidRPr="001B5CE4" w:rsidRDefault="007D5963" w:rsidP="007D5963">
      <w:pPr>
        <w:spacing w:after="0" w:line="240" w:lineRule="auto"/>
        <w:rPr>
          <w:rFonts w:ascii="Times New Roman" w:eastAsia="Times New Roman" w:hAnsi="Times New Roman" w:cs="Times New Roman"/>
          <w:sz w:val="20"/>
          <w:szCs w:val="20"/>
        </w:rPr>
      </w:pPr>
      <w:proofErr w:type="spellStart"/>
      <w:r w:rsidRPr="001B5CE4">
        <w:rPr>
          <w:rFonts w:ascii="Times New Roman" w:eastAsia="Times New Roman" w:hAnsi="Times New Roman" w:cs="Times New Roman"/>
          <w:sz w:val="20"/>
          <w:szCs w:val="20"/>
        </w:rPr>
        <w:t>Altéma</w:t>
      </w:r>
      <w:proofErr w:type="spellEnd"/>
      <w:r w:rsidRPr="001B5CE4">
        <w:rPr>
          <w:rFonts w:ascii="Times New Roman" w:eastAsia="Times New Roman" w:hAnsi="Times New Roman" w:cs="Times New Roman"/>
          <w:sz w:val="20"/>
          <w:szCs w:val="20"/>
        </w:rPr>
        <w:t xml:space="preserve"> kódszáma: 2005</w:t>
      </w:r>
    </w:p>
    <w:p w:rsidR="007D5963" w:rsidRPr="001B5CE4" w:rsidRDefault="007D5963" w:rsidP="007D5963">
      <w:pPr>
        <w:spacing w:after="0" w:line="24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Pályázat témája, pályázati cél:</w:t>
      </w:r>
      <w:r w:rsidRPr="001B5CE4">
        <w:rPr>
          <w:rFonts w:ascii="Times New Roman" w:eastAsia="Times New Roman" w:hAnsi="Times New Roman" w:cs="Times New Roman"/>
          <w:sz w:val="20"/>
          <w:szCs w:val="20"/>
        </w:rPr>
        <w:br/>
        <w:t>Alkotó művelődési közösségek, klubok, körök, szakkörök szakmai tevékenységének fejlesztését segítő szakmai anyagok beszerzésének támogatása</w:t>
      </w:r>
    </w:p>
    <w:p w:rsidR="007D5963" w:rsidRPr="001B5CE4" w:rsidRDefault="007D5963" w:rsidP="007D5963">
      <w:pPr>
        <w:spacing w:after="0" w:line="24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A pályázat megvalósításának ideje: 2008. december 1.–2009. március 31.</w:t>
      </w:r>
    </w:p>
    <w:p w:rsidR="007D5963" w:rsidRPr="001B5CE4" w:rsidRDefault="007D5963" w:rsidP="007D5963">
      <w:pPr>
        <w:spacing w:after="0" w:line="24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A pályázók köre:</w:t>
      </w:r>
    </w:p>
    <w:p w:rsidR="007D5963" w:rsidRPr="001B5CE4" w:rsidRDefault="007D5963" w:rsidP="007D5963">
      <w:pPr>
        <w:spacing w:after="0" w:line="24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 csoportokat fenntartó, működtető (vagy befogadó) közművelődési intézmény szerepét betöltő szervezet,</w:t>
      </w:r>
      <w:r w:rsidRPr="001B5CE4">
        <w:rPr>
          <w:rFonts w:ascii="Times New Roman" w:eastAsia="Times New Roman" w:hAnsi="Times New Roman" w:cs="Times New Roman"/>
          <w:sz w:val="20"/>
          <w:szCs w:val="20"/>
        </w:rPr>
        <w:br/>
        <w:t>* közművelődési célú közösségi színterek fenntartója, társulása, közművelődési megállapodás szerinti működtetője,</w:t>
      </w:r>
      <w:r w:rsidRPr="001B5CE4">
        <w:rPr>
          <w:rFonts w:ascii="Times New Roman" w:eastAsia="Times New Roman" w:hAnsi="Times New Roman" w:cs="Times New Roman"/>
          <w:sz w:val="20"/>
          <w:szCs w:val="20"/>
        </w:rPr>
        <w:br/>
        <w:t>* alapfeladatként közművelődési tevékenységet folytató jogi személyiségű társadalmi szervezet, alapítvány, egyesület,</w:t>
      </w:r>
      <w:r w:rsidRPr="001B5CE4">
        <w:rPr>
          <w:rFonts w:ascii="Times New Roman" w:eastAsia="Times New Roman" w:hAnsi="Times New Roman" w:cs="Times New Roman"/>
          <w:sz w:val="20"/>
          <w:szCs w:val="20"/>
        </w:rPr>
        <w:br/>
        <w:t>* közművelődési tevékenységet főtevékenységként végző, legalább közhasznú besorolású közhasznú társaság, nonprofit korlátolt felelősségű társaság, nonprofit gazdasági társaság.</w:t>
      </w:r>
    </w:p>
    <w:p w:rsidR="007D5963" w:rsidRPr="001B5CE4" w:rsidRDefault="007D5963" w:rsidP="007D5963">
      <w:pPr>
        <w:spacing w:after="0" w:line="24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Nem pályázhatnak:</w:t>
      </w:r>
    </w:p>
    <w:p w:rsidR="007D5963" w:rsidRPr="001B5CE4" w:rsidRDefault="007D5963" w:rsidP="007D5963">
      <w:pPr>
        <w:spacing w:after="0" w:line="24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 hivatásos művészeti csoportok,</w:t>
      </w:r>
      <w:r w:rsidRPr="001B5CE4">
        <w:rPr>
          <w:rFonts w:ascii="Times New Roman" w:eastAsia="Times New Roman" w:hAnsi="Times New Roman" w:cs="Times New Roman"/>
          <w:sz w:val="20"/>
          <w:szCs w:val="20"/>
        </w:rPr>
        <w:br/>
        <w:t>* népművészeti művészeti csoportok,</w:t>
      </w:r>
      <w:r w:rsidRPr="001B5CE4">
        <w:rPr>
          <w:rFonts w:ascii="Times New Roman" w:eastAsia="Times New Roman" w:hAnsi="Times New Roman" w:cs="Times New Roman"/>
          <w:sz w:val="20"/>
          <w:szCs w:val="20"/>
        </w:rPr>
        <w:br/>
        <w:t xml:space="preserve">* oktatási rendszerben és jelleggel működő művészeti csoportok. </w:t>
      </w:r>
    </w:p>
    <w:p w:rsidR="007D5963" w:rsidRPr="001B5CE4" w:rsidRDefault="007D5963" w:rsidP="007D5963">
      <w:pPr>
        <w:spacing w:after="0" w:line="24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A rendelkezésre álló keret összeg: 50 millió forint</w:t>
      </w:r>
    </w:p>
    <w:p w:rsidR="007D5963" w:rsidRPr="001B5CE4" w:rsidRDefault="007D5963" w:rsidP="007D5963">
      <w:pPr>
        <w:spacing w:after="0" w:line="24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Pályázni az alábbi jogcímekre lehet:</w:t>
      </w:r>
    </w:p>
    <w:p w:rsidR="007D5963" w:rsidRPr="001B5CE4" w:rsidRDefault="007D5963" w:rsidP="007D5963">
      <w:pPr>
        <w:spacing w:after="0" w:line="240" w:lineRule="auto"/>
        <w:rPr>
          <w:rFonts w:ascii="Times New Roman" w:eastAsia="Times New Roman" w:hAnsi="Times New Roman" w:cs="Times New Roman"/>
          <w:sz w:val="20"/>
          <w:szCs w:val="20"/>
        </w:rPr>
      </w:pPr>
      <w:r w:rsidRPr="001B5CE4">
        <w:rPr>
          <w:rFonts w:ascii="Times New Roman" w:eastAsia="Times New Roman" w:hAnsi="Times New Roman" w:cs="Times New Roman"/>
          <w:sz w:val="20"/>
          <w:szCs w:val="20"/>
        </w:rPr>
        <w:t>* szakmai folyamatok, foglalkozások megvalósításához szükséges anyagköltségekre (technikai eszközökre, műszaki cikkekre nem),</w:t>
      </w:r>
      <w:r w:rsidRPr="001B5CE4">
        <w:rPr>
          <w:rFonts w:ascii="Times New Roman" w:eastAsia="Times New Roman" w:hAnsi="Times New Roman" w:cs="Times New Roman"/>
          <w:sz w:val="20"/>
          <w:szCs w:val="20"/>
        </w:rPr>
        <w:br/>
        <w:t xml:space="preserve">* kész jelmezekre (öltözékek, </w:t>
      </w:r>
      <w:proofErr w:type="spellStart"/>
      <w:r w:rsidRPr="001B5CE4">
        <w:rPr>
          <w:rFonts w:ascii="Times New Roman" w:eastAsia="Times New Roman" w:hAnsi="Times New Roman" w:cs="Times New Roman"/>
          <w:sz w:val="20"/>
          <w:szCs w:val="20"/>
        </w:rPr>
        <w:t>fellépőruhák</w:t>
      </w:r>
      <w:proofErr w:type="spellEnd"/>
      <w:r w:rsidRPr="001B5CE4">
        <w:rPr>
          <w:rFonts w:ascii="Times New Roman" w:eastAsia="Times New Roman" w:hAnsi="Times New Roman" w:cs="Times New Roman"/>
          <w:sz w:val="20"/>
          <w:szCs w:val="20"/>
        </w:rPr>
        <w:t xml:space="preserve"> és </w:t>
      </w:r>
      <w:proofErr w:type="spellStart"/>
      <w:r w:rsidRPr="001B5CE4">
        <w:rPr>
          <w:rFonts w:ascii="Times New Roman" w:eastAsia="Times New Roman" w:hAnsi="Times New Roman" w:cs="Times New Roman"/>
          <w:sz w:val="20"/>
          <w:szCs w:val="20"/>
        </w:rPr>
        <w:t>-cipők</w:t>
      </w:r>
      <w:proofErr w:type="spellEnd"/>
      <w:r w:rsidRPr="001B5CE4">
        <w:rPr>
          <w:rFonts w:ascii="Times New Roman" w:eastAsia="Times New Roman" w:hAnsi="Times New Roman" w:cs="Times New Roman"/>
          <w:sz w:val="20"/>
          <w:szCs w:val="20"/>
        </w:rPr>
        <w:t>),</w:t>
      </w:r>
      <w:r w:rsidRPr="001B5CE4">
        <w:rPr>
          <w:rFonts w:ascii="Times New Roman" w:eastAsia="Times New Roman" w:hAnsi="Times New Roman" w:cs="Times New Roman"/>
          <w:sz w:val="20"/>
          <w:szCs w:val="20"/>
        </w:rPr>
        <w:br/>
        <w:t>* egyéb szakmai anyagok (pl.: videokazetta, írható CD, kotta, kottaállvány) költségeire,</w:t>
      </w:r>
      <w:r w:rsidRPr="001B5CE4">
        <w:rPr>
          <w:rFonts w:ascii="Times New Roman" w:eastAsia="Times New Roman" w:hAnsi="Times New Roman" w:cs="Times New Roman"/>
          <w:sz w:val="20"/>
          <w:szCs w:val="20"/>
        </w:rPr>
        <w:br/>
        <w:t>* jelmezek, díszletek, fellépő ruhák készíttetésének szolgáltatási költségeire (számlás dologi kifizetések).</w:t>
      </w:r>
    </w:p>
    <w:p w:rsidR="007D5963" w:rsidRPr="00376696" w:rsidRDefault="007D5963" w:rsidP="00AC5ECA">
      <w:pPr>
        <w:spacing w:after="0" w:line="240" w:lineRule="auto"/>
        <w:jc w:val="both"/>
        <w:rPr>
          <w:rFonts w:ascii="Times New Roman" w:hAnsi="Times New Roman" w:cs="Times New Roman"/>
        </w:rPr>
      </w:pPr>
    </w:p>
    <w:sectPr w:rsidR="007D5963" w:rsidRPr="00376696" w:rsidSect="00AA10B9">
      <w:pgSz w:w="16838" w:h="11906" w:orient="landscape" w:code="9"/>
      <w:pgMar w:top="1418" w:right="1418" w:bottom="1418" w:left="1418" w:header="709" w:footer="709" w:gutter="0"/>
      <w:cols w:num="2" w:space="708" w:equalWidth="0">
        <w:col w:w="6647" w:space="708"/>
        <w:col w:w="6647"/>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D33"/>
    <w:multiLevelType w:val="multilevel"/>
    <w:tmpl w:val="372E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681B79"/>
    <w:multiLevelType w:val="hybridMultilevel"/>
    <w:tmpl w:val="AB02EA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63D511A"/>
    <w:multiLevelType w:val="multilevel"/>
    <w:tmpl w:val="A9E8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2D2017"/>
    <w:multiLevelType w:val="hybridMultilevel"/>
    <w:tmpl w:val="D62873CC"/>
    <w:lvl w:ilvl="0" w:tplc="51C45A1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79E0700"/>
    <w:multiLevelType w:val="hybridMultilevel"/>
    <w:tmpl w:val="4A6EEC84"/>
    <w:lvl w:ilvl="0" w:tplc="7812DD24">
      <w:start w:val="1"/>
      <w:numFmt w:val="decimal"/>
      <w:lvlText w:val="%1"/>
      <w:lvlJc w:val="left"/>
      <w:pPr>
        <w:tabs>
          <w:tab w:val="num" w:pos="3225"/>
        </w:tabs>
        <w:ind w:left="3225" w:hanging="286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C5ECA"/>
    <w:rsid w:val="000554FF"/>
    <w:rsid w:val="00057EFE"/>
    <w:rsid w:val="00064430"/>
    <w:rsid w:val="000D247F"/>
    <w:rsid w:val="0018791D"/>
    <w:rsid w:val="002F0B82"/>
    <w:rsid w:val="00324A24"/>
    <w:rsid w:val="00376696"/>
    <w:rsid w:val="003E2A29"/>
    <w:rsid w:val="004618A1"/>
    <w:rsid w:val="00522848"/>
    <w:rsid w:val="005762B2"/>
    <w:rsid w:val="00735E47"/>
    <w:rsid w:val="007D5963"/>
    <w:rsid w:val="007E5F02"/>
    <w:rsid w:val="00812860"/>
    <w:rsid w:val="0084421B"/>
    <w:rsid w:val="008446E5"/>
    <w:rsid w:val="0089207B"/>
    <w:rsid w:val="009636C9"/>
    <w:rsid w:val="00AA10B9"/>
    <w:rsid w:val="00AC5ECA"/>
    <w:rsid w:val="00AF0397"/>
    <w:rsid w:val="00BD7B66"/>
    <w:rsid w:val="00C12786"/>
    <w:rsid w:val="00C27D95"/>
    <w:rsid w:val="00C73BC8"/>
    <w:rsid w:val="00D149C4"/>
    <w:rsid w:val="00DE79F9"/>
    <w:rsid w:val="00E873CD"/>
    <w:rsid w:val="00E95C02"/>
    <w:rsid w:val="00EC6F53"/>
    <w:rsid w:val="00EF5571"/>
    <w:rsid w:val="00F51A77"/>
    <w:rsid w:val="00F75391"/>
    <w:rsid w:val="00FA4F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7EFE"/>
  </w:style>
  <w:style w:type="paragraph" w:styleId="Cmsor1">
    <w:name w:val="heading 1"/>
    <w:basedOn w:val="Norml"/>
    <w:next w:val="Norml"/>
    <w:link w:val="Cmsor1Char"/>
    <w:qFormat/>
    <w:rsid w:val="00AC5ECA"/>
    <w:pPr>
      <w:keepNext/>
      <w:spacing w:before="240" w:after="60" w:line="240" w:lineRule="auto"/>
      <w:outlineLvl w:val="0"/>
    </w:pPr>
    <w:rPr>
      <w:rFonts w:ascii="Arial" w:eastAsia="Times New Roman" w:hAnsi="Arial" w:cs="Arial"/>
      <w:b/>
      <w:bCs/>
      <w:kern w:val="32"/>
      <w:sz w:val="32"/>
      <w:szCs w:val="32"/>
    </w:rPr>
  </w:style>
  <w:style w:type="paragraph" w:styleId="Cmsor2">
    <w:name w:val="heading 2"/>
    <w:basedOn w:val="Norml"/>
    <w:next w:val="Norml"/>
    <w:link w:val="Cmsor2Char"/>
    <w:qFormat/>
    <w:rsid w:val="00AC5ECA"/>
    <w:pPr>
      <w:keepNext/>
      <w:spacing w:after="0" w:line="240" w:lineRule="auto"/>
      <w:jc w:val="center"/>
      <w:outlineLvl w:val="1"/>
    </w:pPr>
    <w:rPr>
      <w:rFonts w:ascii="Bookman Old Style" w:eastAsia="Times New Roman" w:hAnsi="Bookman Old Style" w:cs="Times New Roman"/>
      <w:b/>
      <w:bCs/>
      <w:sz w:val="24"/>
      <w:szCs w:val="24"/>
    </w:rPr>
  </w:style>
  <w:style w:type="paragraph" w:styleId="Cmsor4">
    <w:name w:val="heading 4"/>
    <w:basedOn w:val="Norml"/>
    <w:next w:val="Norml"/>
    <w:link w:val="Cmsor4Char"/>
    <w:qFormat/>
    <w:rsid w:val="00AC5ECA"/>
    <w:pPr>
      <w:keepNext/>
      <w:spacing w:after="0" w:line="240" w:lineRule="auto"/>
      <w:ind w:left="4248" w:firstLine="708"/>
      <w:outlineLvl w:val="3"/>
    </w:pPr>
    <w:rPr>
      <w:rFonts w:ascii="Bookman Old Style" w:eastAsia="Times New Roman" w:hAnsi="Bookman Old Style" w:cs="Times New Roman"/>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C5ECA"/>
    <w:rPr>
      <w:rFonts w:ascii="Arial" w:eastAsia="Times New Roman" w:hAnsi="Arial" w:cs="Arial"/>
      <w:b/>
      <w:bCs/>
      <w:kern w:val="32"/>
      <w:sz w:val="32"/>
      <w:szCs w:val="32"/>
    </w:rPr>
  </w:style>
  <w:style w:type="character" w:customStyle="1" w:styleId="Cmsor2Char">
    <w:name w:val="Címsor 2 Char"/>
    <w:basedOn w:val="Bekezdsalapbettpusa"/>
    <w:link w:val="Cmsor2"/>
    <w:rsid w:val="00AC5ECA"/>
    <w:rPr>
      <w:rFonts w:ascii="Bookman Old Style" w:eastAsia="Times New Roman" w:hAnsi="Bookman Old Style" w:cs="Times New Roman"/>
      <w:b/>
      <w:bCs/>
      <w:sz w:val="24"/>
      <w:szCs w:val="24"/>
    </w:rPr>
  </w:style>
  <w:style w:type="character" w:customStyle="1" w:styleId="Cmsor4Char">
    <w:name w:val="Címsor 4 Char"/>
    <w:basedOn w:val="Bekezdsalapbettpusa"/>
    <w:link w:val="Cmsor4"/>
    <w:rsid w:val="00AC5ECA"/>
    <w:rPr>
      <w:rFonts w:ascii="Bookman Old Style" w:eastAsia="Times New Roman" w:hAnsi="Bookman Old Style" w:cs="Times New Roman"/>
      <w:b/>
      <w:bCs/>
      <w:sz w:val="24"/>
      <w:szCs w:val="24"/>
    </w:rPr>
  </w:style>
  <w:style w:type="character" w:styleId="Hiperhivatkozs">
    <w:name w:val="Hyperlink"/>
    <w:basedOn w:val="Bekezdsalapbettpusa"/>
    <w:rsid w:val="00AC5ECA"/>
    <w:rPr>
      <w:color w:val="0000FF"/>
      <w:u w:val="single"/>
    </w:rPr>
  </w:style>
  <w:style w:type="paragraph" w:styleId="NormlWeb">
    <w:name w:val="Normal (Web)"/>
    <w:basedOn w:val="Norml"/>
    <w:uiPriority w:val="99"/>
    <w:rsid w:val="00AC5ECA"/>
    <w:pPr>
      <w:spacing w:before="100" w:beforeAutospacing="1" w:after="100" w:afterAutospacing="1" w:line="240" w:lineRule="auto"/>
    </w:pPr>
    <w:rPr>
      <w:rFonts w:ascii="Times New Roman" w:eastAsia="Times New Roman" w:hAnsi="Times New Roman" w:cs="Times New Roman"/>
      <w:sz w:val="24"/>
      <w:szCs w:val="24"/>
    </w:rPr>
  </w:style>
  <w:style w:type="paragraph" w:styleId="Szvegtrzsbehzssal3">
    <w:name w:val="Body Text Indent 3"/>
    <w:basedOn w:val="Norml"/>
    <w:link w:val="Szvegtrzsbehzssal3Char"/>
    <w:rsid w:val="00AC5ECA"/>
    <w:pPr>
      <w:spacing w:after="0" w:line="240" w:lineRule="auto"/>
      <w:ind w:left="3540"/>
    </w:pPr>
    <w:rPr>
      <w:rFonts w:ascii="Bookman Old Style" w:eastAsia="Times New Roman" w:hAnsi="Bookman Old Style" w:cs="Times New Roman"/>
      <w:sz w:val="24"/>
      <w:szCs w:val="24"/>
    </w:rPr>
  </w:style>
  <w:style w:type="character" w:customStyle="1" w:styleId="Szvegtrzsbehzssal3Char">
    <w:name w:val="Szövegtörzs behúzással 3 Char"/>
    <w:basedOn w:val="Bekezdsalapbettpusa"/>
    <w:link w:val="Szvegtrzsbehzssal3"/>
    <w:rsid w:val="00AC5ECA"/>
    <w:rPr>
      <w:rFonts w:ascii="Bookman Old Style" w:eastAsia="Times New Roman" w:hAnsi="Bookman Old Style" w:cs="Times New Roman"/>
      <w:sz w:val="24"/>
      <w:szCs w:val="24"/>
    </w:rPr>
  </w:style>
  <w:style w:type="paragraph" w:styleId="Kpalrs">
    <w:name w:val="caption"/>
    <w:basedOn w:val="Norml"/>
    <w:next w:val="Norml"/>
    <w:qFormat/>
    <w:rsid w:val="00AC5ECA"/>
    <w:pPr>
      <w:pBdr>
        <w:bottom w:val="single" w:sz="4" w:space="1" w:color="auto"/>
      </w:pBdr>
      <w:tabs>
        <w:tab w:val="center" w:pos="3420"/>
        <w:tab w:val="right" w:pos="6660"/>
      </w:tabs>
      <w:spacing w:after="0" w:line="240" w:lineRule="auto"/>
    </w:pPr>
    <w:rPr>
      <w:rFonts w:ascii="Bookman Old Style" w:eastAsia="Times New Roman" w:hAnsi="Bookman Old Style" w:cs="Times New Roman"/>
      <w:b/>
      <w:sz w:val="24"/>
      <w:szCs w:val="24"/>
    </w:rPr>
  </w:style>
  <w:style w:type="paragraph" w:styleId="Szvegtrzs">
    <w:name w:val="Body Text"/>
    <w:basedOn w:val="Norml"/>
    <w:link w:val="SzvegtrzsChar"/>
    <w:rsid w:val="00AC5ECA"/>
    <w:pPr>
      <w:spacing w:after="120" w:line="240" w:lineRule="auto"/>
    </w:pPr>
    <w:rPr>
      <w:rFonts w:ascii="Times New Roman" w:eastAsia="Times New Roman" w:hAnsi="Times New Roman" w:cs="Times New Roman"/>
      <w:sz w:val="20"/>
      <w:szCs w:val="20"/>
      <w:lang w:val="en-US"/>
    </w:rPr>
  </w:style>
  <w:style w:type="character" w:customStyle="1" w:styleId="SzvegtrzsChar">
    <w:name w:val="Szövegtörzs Char"/>
    <w:basedOn w:val="Bekezdsalapbettpusa"/>
    <w:link w:val="Szvegtrzs"/>
    <w:rsid w:val="00AC5ECA"/>
    <w:rPr>
      <w:rFonts w:ascii="Times New Roman" w:eastAsia="Times New Roman" w:hAnsi="Times New Roman" w:cs="Times New Roman"/>
      <w:sz w:val="20"/>
      <w:szCs w:val="20"/>
      <w:lang w:val="en-US"/>
    </w:rPr>
  </w:style>
  <w:style w:type="paragraph" w:styleId="Szvegtrzs3">
    <w:name w:val="Body Text 3"/>
    <w:basedOn w:val="Norml"/>
    <w:link w:val="Szvegtrzs3Char"/>
    <w:rsid w:val="00AC5ECA"/>
    <w:pPr>
      <w:spacing w:after="0" w:line="240" w:lineRule="auto"/>
      <w:jc w:val="both"/>
    </w:pPr>
    <w:rPr>
      <w:rFonts w:ascii="Times New Roman" w:eastAsia="Times New Roman" w:hAnsi="Times New Roman" w:cs="Times New Roman"/>
      <w:sz w:val="24"/>
      <w:szCs w:val="20"/>
    </w:rPr>
  </w:style>
  <w:style w:type="character" w:customStyle="1" w:styleId="Szvegtrzs3Char">
    <w:name w:val="Szövegtörzs 3 Char"/>
    <w:basedOn w:val="Bekezdsalapbettpusa"/>
    <w:link w:val="Szvegtrzs3"/>
    <w:rsid w:val="00AC5ECA"/>
    <w:rPr>
      <w:rFonts w:ascii="Times New Roman" w:eastAsia="Times New Roman" w:hAnsi="Times New Roman" w:cs="Times New Roman"/>
      <w:sz w:val="24"/>
      <w:szCs w:val="20"/>
    </w:rPr>
  </w:style>
  <w:style w:type="character" w:styleId="Kiemels2">
    <w:name w:val="Strong"/>
    <w:basedOn w:val="Bekezdsalapbettpusa"/>
    <w:uiPriority w:val="22"/>
    <w:qFormat/>
    <w:rsid w:val="00AC5ECA"/>
    <w:rPr>
      <w:b/>
      <w:bCs/>
    </w:rPr>
  </w:style>
  <w:style w:type="paragraph" w:styleId="Buborkszveg">
    <w:name w:val="Balloon Text"/>
    <w:basedOn w:val="Norml"/>
    <w:link w:val="BuborkszvegChar"/>
    <w:uiPriority w:val="99"/>
    <w:semiHidden/>
    <w:unhideWhenUsed/>
    <w:rsid w:val="00AC5EC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C5E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107160">
      <w:bodyDiv w:val="1"/>
      <w:marLeft w:val="0"/>
      <w:marRight w:val="0"/>
      <w:marTop w:val="0"/>
      <w:marBottom w:val="0"/>
      <w:divBdr>
        <w:top w:val="none" w:sz="0" w:space="0" w:color="auto"/>
        <w:left w:val="none" w:sz="0" w:space="0" w:color="auto"/>
        <w:bottom w:val="none" w:sz="0" w:space="0" w:color="auto"/>
        <w:right w:val="none" w:sz="0" w:space="0" w:color="auto"/>
      </w:divBdr>
      <w:divsChild>
        <w:div w:id="1479884555">
          <w:marLeft w:val="0"/>
          <w:marRight w:val="0"/>
          <w:marTop w:val="0"/>
          <w:marBottom w:val="0"/>
          <w:divBdr>
            <w:top w:val="none" w:sz="0" w:space="0" w:color="auto"/>
            <w:left w:val="none" w:sz="0" w:space="0" w:color="auto"/>
            <w:bottom w:val="none" w:sz="0" w:space="0" w:color="auto"/>
            <w:right w:val="none" w:sz="0" w:space="0" w:color="auto"/>
          </w:divBdr>
        </w:div>
      </w:divsChild>
    </w:div>
    <w:div w:id="884174884">
      <w:bodyDiv w:val="1"/>
      <w:marLeft w:val="0"/>
      <w:marRight w:val="0"/>
      <w:marTop w:val="0"/>
      <w:marBottom w:val="0"/>
      <w:divBdr>
        <w:top w:val="none" w:sz="0" w:space="0" w:color="auto"/>
        <w:left w:val="none" w:sz="0" w:space="0" w:color="auto"/>
        <w:bottom w:val="none" w:sz="0" w:space="0" w:color="auto"/>
        <w:right w:val="none" w:sz="0" w:space="0" w:color="auto"/>
      </w:divBdr>
    </w:div>
    <w:div w:id="117722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otm.gov.h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oft@dravanet.hu"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nka.hu"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kozpenzpalyaza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D1D8-07E4-40DD-8A27-88D1C6D5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1344</Words>
  <Characters>9279</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OFT</dc:creator>
  <cp:keywords/>
  <dc:description/>
  <cp:lastModifiedBy>OFT</cp:lastModifiedBy>
  <cp:revision>11</cp:revision>
  <cp:lastPrinted>2008-09-09T11:20:00Z</cp:lastPrinted>
  <dcterms:created xsi:type="dcterms:W3CDTF">2008-09-01T06:54:00Z</dcterms:created>
  <dcterms:modified xsi:type="dcterms:W3CDTF">2008-09-09T14:01:00Z</dcterms:modified>
</cp:coreProperties>
</file>