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CA" w:rsidRPr="00376696" w:rsidRDefault="00AC5ECA" w:rsidP="00AC5ECA">
      <w:pPr>
        <w:pStyle w:val="Cmsor2"/>
        <w:rPr>
          <w:rFonts w:ascii="Times New Roman" w:hAnsi="Times New Roman"/>
          <w:sz w:val="22"/>
          <w:szCs w:val="22"/>
        </w:rPr>
      </w:pPr>
      <w:r w:rsidRPr="00376696">
        <w:rPr>
          <w:rFonts w:ascii="Times New Roman" w:hAnsi="Times New Roman"/>
          <w:sz w:val="22"/>
          <w:szCs w:val="22"/>
        </w:rPr>
        <w:t xml:space="preserve">Ormánságfejlesztő Társulás </w:t>
      </w:r>
    </w:p>
    <w:p w:rsidR="00AC5ECA" w:rsidRPr="00376696" w:rsidRDefault="00AC5ECA" w:rsidP="00AC5ECA">
      <w:pPr>
        <w:spacing w:after="0" w:line="240" w:lineRule="auto"/>
        <w:rPr>
          <w:rFonts w:ascii="Times New Roman" w:hAnsi="Times New Roman" w:cs="Times New Roman"/>
        </w:rPr>
      </w:pPr>
    </w:p>
    <w:p w:rsidR="00AC5ECA" w:rsidRPr="00376696" w:rsidRDefault="00AC5ECA" w:rsidP="00AC5ECA">
      <w:pPr>
        <w:pStyle w:val="Cmsor2"/>
        <w:rPr>
          <w:rFonts w:ascii="Times New Roman" w:hAnsi="Times New Roman"/>
          <w:sz w:val="22"/>
          <w:szCs w:val="22"/>
        </w:rPr>
      </w:pPr>
      <w:r w:rsidRPr="00376696">
        <w:rPr>
          <w:rFonts w:ascii="Times New Roman" w:hAnsi="Times New Roman"/>
          <w:b w:val="0"/>
          <w:sz w:val="22"/>
          <w:szCs w:val="22"/>
        </w:rPr>
        <w:t>7960 Sellye, Batthyány u. 14.</w:t>
      </w:r>
    </w:p>
    <w:p w:rsidR="00AC5ECA" w:rsidRPr="00376696" w:rsidRDefault="00AC5ECA" w:rsidP="00AC5ECA">
      <w:pPr>
        <w:spacing w:after="0" w:line="240" w:lineRule="auto"/>
        <w:jc w:val="center"/>
        <w:rPr>
          <w:rFonts w:ascii="Times New Roman" w:hAnsi="Times New Roman" w:cs="Times New Roman"/>
        </w:rPr>
      </w:pPr>
      <w:r w:rsidRPr="00376696">
        <w:rPr>
          <w:rFonts w:ascii="Times New Roman" w:hAnsi="Times New Roman" w:cs="Times New Roman"/>
        </w:rPr>
        <w:t xml:space="preserve">Tel/Fax: 73-580-025. E-mail: </w:t>
      </w:r>
      <w:hyperlink r:id="rId6" w:history="1">
        <w:r w:rsidRPr="00376696">
          <w:rPr>
            <w:rStyle w:val="Hiperhivatkozs"/>
            <w:rFonts w:ascii="Times New Roman" w:hAnsi="Times New Roman" w:cs="Times New Roman"/>
            <w:color w:val="auto"/>
          </w:rPr>
          <w:t>oft@dravanet.hu</w:t>
        </w:r>
      </w:hyperlink>
    </w:p>
    <w:p w:rsidR="00AC5ECA" w:rsidRDefault="00AC5ECA" w:rsidP="00AC5ECA">
      <w:pPr>
        <w:spacing w:after="0" w:line="240" w:lineRule="auto"/>
        <w:jc w:val="center"/>
        <w:rPr>
          <w:rFonts w:ascii="Times New Roman" w:hAnsi="Times New Roman" w:cs="Times New Roman"/>
          <w:b/>
        </w:rPr>
      </w:pPr>
    </w:p>
    <w:p w:rsidR="0018791D" w:rsidRDefault="0018791D" w:rsidP="00AC5ECA">
      <w:pPr>
        <w:spacing w:after="0" w:line="240" w:lineRule="auto"/>
        <w:jc w:val="center"/>
        <w:rPr>
          <w:rFonts w:ascii="Times New Roman" w:hAnsi="Times New Roman" w:cs="Times New Roman"/>
          <w:b/>
        </w:rPr>
      </w:pPr>
    </w:p>
    <w:p w:rsidR="0018791D" w:rsidRDefault="0018791D" w:rsidP="00AC5ECA">
      <w:pPr>
        <w:spacing w:after="0" w:line="240" w:lineRule="auto"/>
        <w:jc w:val="center"/>
        <w:rPr>
          <w:rFonts w:ascii="Times New Roman" w:hAnsi="Times New Roman" w:cs="Times New Roman"/>
          <w:b/>
        </w:rPr>
      </w:pPr>
    </w:p>
    <w:p w:rsidR="0018791D" w:rsidRPr="00376696" w:rsidRDefault="0018791D" w:rsidP="00AC5ECA">
      <w:pPr>
        <w:spacing w:after="0" w:line="240" w:lineRule="auto"/>
        <w:jc w:val="center"/>
        <w:rPr>
          <w:rFonts w:ascii="Times New Roman" w:hAnsi="Times New Roman" w:cs="Times New Roman"/>
          <w:b/>
        </w:rPr>
      </w:pPr>
    </w:p>
    <w:p w:rsidR="00AC5ECA" w:rsidRPr="00376696" w:rsidRDefault="00AC5ECA" w:rsidP="00AC5ECA">
      <w:pPr>
        <w:spacing w:after="0" w:line="240" w:lineRule="auto"/>
        <w:jc w:val="center"/>
        <w:rPr>
          <w:rFonts w:ascii="Times New Roman" w:hAnsi="Times New Roman" w:cs="Times New Roman"/>
          <w:b/>
        </w:rPr>
      </w:pPr>
    </w:p>
    <w:p w:rsidR="00AC5ECA" w:rsidRPr="00376696" w:rsidRDefault="00176114" w:rsidP="00AC5ECA">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extent cx="3691193" cy="2771775"/>
            <wp:effectExtent l="19050" t="0" r="4507" b="0"/>
            <wp:docPr id="7" name="Kép 1" descr="E:\Dokumentumok\Dokumentumok\Képek\Új mappa\131-3136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kumentumok\Dokumentumok\Képek\Új mappa\131-3136_IMG.JPG"/>
                    <pic:cNvPicPr>
                      <a:picLocks noChangeAspect="1" noChangeArrowheads="1"/>
                    </pic:cNvPicPr>
                  </pic:nvPicPr>
                  <pic:blipFill>
                    <a:blip r:embed="rId7" cstate="print"/>
                    <a:srcRect/>
                    <a:stretch>
                      <a:fillRect/>
                    </a:stretch>
                  </pic:blipFill>
                  <pic:spPr bwMode="auto">
                    <a:xfrm>
                      <a:off x="0" y="0"/>
                      <a:ext cx="3691193" cy="2771775"/>
                    </a:xfrm>
                    <a:prstGeom prst="rect">
                      <a:avLst/>
                    </a:prstGeom>
                    <a:noFill/>
                    <a:ln w="9525">
                      <a:noFill/>
                      <a:miter lim="800000"/>
                      <a:headEnd/>
                      <a:tailEnd/>
                    </a:ln>
                  </pic:spPr>
                </pic:pic>
              </a:graphicData>
            </a:graphic>
          </wp:inline>
        </w:drawing>
      </w:r>
    </w:p>
    <w:p w:rsidR="00AC5ECA" w:rsidRPr="00376696" w:rsidRDefault="00AC5ECA" w:rsidP="00AC5ECA">
      <w:pPr>
        <w:spacing w:after="0" w:line="240" w:lineRule="auto"/>
        <w:rPr>
          <w:rFonts w:ascii="Times New Roman" w:hAnsi="Times New Roman" w:cs="Times New Roman"/>
          <w:snapToGrid w:val="0"/>
        </w:rPr>
      </w:pPr>
    </w:p>
    <w:p w:rsidR="00AC5ECA" w:rsidRPr="00376696" w:rsidRDefault="00AC5ECA" w:rsidP="00AC5ECA">
      <w:pPr>
        <w:spacing w:after="0" w:line="240" w:lineRule="auto"/>
        <w:rPr>
          <w:rFonts w:ascii="Times New Roman" w:hAnsi="Times New Roman" w:cs="Times New Roman"/>
          <w:snapToGrid w:val="0"/>
        </w:rPr>
      </w:pPr>
    </w:p>
    <w:p w:rsidR="00AC5ECA" w:rsidRPr="00376696" w:rsidRDefault="00AC5ECA" w:rsidP="00AC5ECA">
      <w:pPr>
        <w:spacing w:after="0" w:line="240" w:lineRule="auto"/>
        <w:rPr>
          <w:rFonts w:ascii="Times New Roman" w:hAnsi="Times New Roman" w:cs="Times New Roman"/>
          <w:snapToGrid w:val="0"/>
        </w:rPr>
      </w:pPr>
    </w:p>
    <w:p w:rsidR="00AC5ECA" w:rsidRPr="00376696" w:rsidRDefault="00AC5ECA" w:rsidP="00AC5ECA">
      <w:pPr>
        <w:spacing w:after="0" w:line="240" w:lineRule="auto"/>
        <w:rPr>
          <w:rFonts w:ascii="Times New Roman" w:hAnsi="Times New Roman" w:cs="Times New Roman"/>
          <w:snapToGrid w:val="0"/>
        </w:rPr>
      </w:pPr>
    </w:p>
    <w:p w:rsidR="00AC5ECA" w:rsidRPr="00376696" w:rsidRDefault="00AC5ECA" w:rsidP="00AC5ECA">
      <w:pPr>
        <w:spacing w:after="0" w:line="240" w:lineRule="auto"/>
        <w:jc w:val="center"/>
        <w:rPr>
          <w:rFonts w:ascii="Times New Roman" w:hAnsi="Times New Roman" w:cs="Times New Roman"/>
          <w:b/>
        </w:rPr>
      </w:pPr>
      <w:r w:rsidRPr="00376696">
        <w:rPr>
          <w:rFonts w:ascii="Times New Roman" w:hAnsi="Times New Roman" w:cs="Times New Roman"/>
          <w:b/>
        </w:rPr>
        <w:t>Szerkesztette:</w:t>
      </w:r>
    </w:p>
    <w:p w:rsidR="00AC5ECA" w:rsidRPr="00376696" w:rsidRDefault="00AC5ECA" w:rsidP="00AC5ECA">
      <w:pPr>
        <w:spacing w:after="0" w:line="240" w:lineRule="auto"/>
        <w:jc w:val="center"/>
        <w:rPr>
          <w:rFonts w:ascii="Times New Roman" w:hAnsi="Times New Roman" w:cs="Times New Roman"/>
          <w:b/>
        </w:rPr>
      </w:pPr>
    </w:p>
    <w:p w:rsidR="00AC5ECA" w:rsidRPr="00376696" w:rsidRDefault="00AC5ECA" w:rsidP="00AC5ECA">
      <w:pPr>
        <w:spacing w:after="0" w:line="240" w:lineRule="auto"/>
        <w:jc w:val="center"/>
        <w:rPr>
          <w:rFonts w:ascii="Times New Roman" w:hAnsi="Times New Roman" w:cs="Times New Roman"/>
          <w:bCs/>
        </w:rPr>
      </w:pPr>
      <w:proofErr w:type="spellStart"/>
      <w:r w:rsidRPr="00376696">
        <w:rPr>
          <w:rFonts w:ascii="Times New Roman" w:hAnsi="Times New Roman" w:cs="Times New Roman"/>
          <w:bCs/>
        </w:rPr>
        <w:t>Mics</w:t>
      </w:r>
      <w:proofErr w:type="spellEnd"/>
      <w:r w:rsidRPr="00376696">
        <w:rPr>
          <w:rFonts w:ascii="Times New Roman" w:hAnsi="Times New Roman" w:cs="Times New Roman"/>
          <w:bCs/>
        </w:rPr>
        <w:t xml:space="preserve"> Anikó,</w:t>
      </w:r>
    </w:p>
    <w:p w:rsidR="00AC5ECA" w:rsidRPr="00376696" w:rsidRDefault="00AC5ECA" w:rsidP="00AC5ECA">
      <w:pPr>
        <w:spacing w:after="0" w:line="240" w:lineRule="auto"/>
        <w:jc w:val="center"/>
        <w:rPr>
          <w:rFonts w:ascii="Times New Roman" w:hAnsi="Times New Roman" w:cs="Times New Roman"/>
          <w:bCs/>
        </w:rPr>
      </w:pPr>
      <w:r w:rsidRPr="00376696">
        <w:rPr>
          <w:rFonts w:ascii="Times New Roman" w:hAnsi="Times New Roman" w:cs="Times New Roman"/>
          <w:bCs/>
        </w:rPr>
        <w:t>Berta Rita</w:t>
      </w:r>
    </w:p>
    <w:p w:rsidR="00AC5ECA" w:rsidRPr="00376696" w:rsidRDefault="00AC5ECA" w:rsidP="00AC5ECA">
      <w:pPr>
        <w:spacing w:after="0" w:line="240" w:lineRule="auto"/>
        <w:jc w:val="center"/>
        <w:rPr>
          <w:rFonts w:ascii="Times New Roman" w:hAnsi="Times New Roman" w:cs="Times New Roman"/>
        </w:rPr>
      </w:pPr>
      <w:r w:rsidRPr="00376696">
        <w:rPr>
          <w:rFonts w:ascii="Times New Roman" w:hAnsi="Times New Roman" w:cs="Times New Roman"/>
        </w:rPr>
        <w:t>Papp Zsolt</w:t>
      </w:r>
    </w:p>
    <w:p w:rsidR="00AC5ECA" w:rsidRPr="00376696" w:rsidRDefault="00AC5ECA" w:rsidP="00AC5ECA">
      <w:pPr>
        <w:spacing w:after="0" w:line="240" w:lineRule="auto"/>
        <w:rPr>
          <w:rFonts w:ascii="Times New Roman" w:hAnsi="Times New Roman" w:cs="Times New Roman"/>
        </w:rPr>
      </w:pPr>
    </w:p>
    <w:p w:rsidR="00AC5ECA" w:rsidRPr="00376696" w:rsidRDefault="003A1E7D" w:rsidP="00AC5ECA">
      <w:pPr>
        <w:spacing w:after="0" w:line="240" w:lineRule="auto"/>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margin-left:12.4pt;margin-top:0;width:105.05pt;height:93.4pt;z-index:251660288" o:allowincell="f" filled="f" stroked="f">
            <v:textbox style="mso-next-textbox:#_x0000_s1026">
              <w:txbxContent>
                <w:p w:rsidR="00AC5ECA" w:rsidRDefault="00AC5ECA" w:rsidP="00AC5ECA">
                  <w:r>
                    <w:rPr>
                      <w:noProof/>
                    </w:rPr>
                    <w:drawing>
                      <wp:inline distT="0" distB="0" distL="0" distR="0">
                        <wp:extent cx="1152525" cy="1095375"/>
                        <wp:effectExtent l="19050" t="0" r="9525" b="0"/>
                        <wp:docPr id="4" name="Kép 4"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or"/>
                                <pic:cNvPicPr>
                                  <a:picLocks noChangeAspect="1" noChangeArrowheads="1"/>
                                </pic:cNvPicPr>
                              </pic:nvPicPr>
                              <pic:blipFill>
                                <a:blip r:embed="rId8">
                                  <a:grayscl/>
                                </a:blip>
                                <a:srcRect/>
                                <a:stretch>
                                  <a:fillRect/>
                                </a:stretch>
                              </pic:blipFill>
                              <pic:spPr bwMode="auto">
                                <a:xfrm>
                                  <a:off x="0" y="0"/>
                                  <a:ext cx="1152525" cy="1095375"/>
                                </a:xfrm>
                                <a:prstGeom prst="rect">
                                  <a:avLst/>
                                </a:prstGeom>
                                <a:solidFill>
                                  <a:schemeClr val="bg1"/>
                                </a:solidFill>
                                <a:ln w="9525">
                                  <a:noFill/>
                                  <a:miter lim="800000"/>
                                  <a:headEnd/>
                                  <a:tailEnd/>
                                </a:ln>
                              </pic:spPr>
                            </pic:pic>
                          </a:graphicData>
                        </a:graphic>
                      </wp:inline>
                    </w:drawing>
                  </w:r>
                </w:p>
              </w:txbxContent>
            </v:textbox>
          </v:shape>
        </w:pict>
      </w: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47.4pt;margin-top:3.5pt;width:166.5pt;height:36pt;z-index:251661312" o:allowincell="f" fillcolor="navy" strokecolor="navy">
            <v:shadow on="t" color="silver" offset="3pt"/>
            <v:textpath style="font-family:&quot;Bookman Old Style&quot;;font-size:32pt;v-text-kern:t" trim="t" fitpath="t" string="HÍRLEVÉL"/>
          </v:shape>
        </w:pict>
      </w:r>
    </w:p>
    <w:p w:rsidR="00AC5ECA" w:rsidRPr="00376696" w:rsidRDefault="00AC5ECA" w:rsidP="00AC5ECA">
      <w:pPr>
        <w:spacing w:after="0" w:line="240" w:lineRule="auto"/>
        <w:rPr>
          <w:rFonts w:ascii="Times New Roman" w:hAnsi="Times New Roman" w:cs="Times New Roman"/>
        </w:rPr>
      </w:pPr>
    </w:p>
    <w:p w:rsidR="00AC5ECA" w:rsidRPr="00376696" w:rsidRDefault="00AC5ECA" w:rsidP="00AC5ECA">
      <w:pPr>
        <w:spacing w:after="0" w:line="240" w:lineRule="auto"/>
        <w:rPr>
          <w:rFonts w:ascii="Times New Roman" w:hAnsi="Times New Roman" w:cs="Times New Roman"/>
        </w:rPr>
      </w:pPr>
    </w:p>
    <w:p w:rsidR="00AC5ECA" w:rsidRPr="00376696" w:rsidRDefault="00AC5ECA" w:rsidP="00AC5ECA">
      <w:pPr>
        <w:spacing w:after="0" w:line="240" w:lineRule="auto"/>
        <w:rPr>
          <w:rFonts w:ascii="Times New Roman" w:hAnsi="Times New Roman" w:cs="Times New Roman"/>
        </w:rPr>
      </w:pPr>
    </w:p>
    <w:p w:rsidR="00AC5ECA" w:rsidRPr="00376696" w:rsidRDefault="00571602" w:rsidP="00AC5ECA">
      <w:pPr>
        <w:spacing w:after="0" w:line="240" w:lineRule="auto"/>
        <w:ind w:left="2124" w:firstLine="708"/>
        <w:rPr>
          <w:rFonts w:ascii="Times New Roman" w:hAnsi="Times New Roman" w:cs="Times New Roman"/>
        </w:rPr>
      </w:pPr>
      <w:r>
        <w:rPr>
          <w:rFonts w:ascii="Times New Roman" w:hAnsi="Times New Roman" w:cs="Times New Roman"/>
        </w:rPr>
        <w:t xml:space="preserve">XIV. évfolyam 8. </w:t>
      </w:r>
      <w:proofErr w:type="gramStart"/>
      <w:r>
        <w:rPr>
          <w:rFonts w:ascii="Times New Roman" w:hAnsi="Times New Roman" w:cs="Times New Roman"/>
        </w:rPr>
        <w:t>szám   2008.</w:t>
      </w:r>
      <w:proofErr w:type="gramEnd"/>
      <w:r>
        <w:rPr>
          <w:rFonts w:ascii="Times New Roman" w:hAnsi="Times New Roman" w:cs="Times New Roman"/>
        </w:rPr>
        <w:t xml:space="preserve"> október</w:t>
      </w:r>
    </w:p>
    <w:p w:rsidR="00AC5ECA" w:rsidRPr="00376696" w:rsidRDefault="00AC5ECA" w:rsidP="00AC5ECA">
      <w:pPr>
        <w:spacing w:after="0" w:line="240" w:lineRule="auto"/>
        <w:ind w:left="2124" w:firstLine="708"/>
        <w:rPr>
          <w:rFonts w:ascii="Times New Roman" w:hAnsi="Times New Roman" w:cs="Times New Roman"/>
        </w:rPr>
      </w:pPr>
    </w:p>
    <w:p w:rsidR="00AC5ECA" w:rsidRPr="00376696" w:rsidRDefault="00AC5ECA" w:rsidP="00AC5ECA">
      <w:pPr>
        <w:spacing w:after="0" w:line="240" w:lineRule="auto"/>
        <w:rPr>
          <w:rFonts w:ascii="Times New Roman" w:hAnsi="Times New Roman" w:cs="Times New Roman"/>
        </w:rPr>
      </w:pPr>
    </w:p>
    <w:p w:rsidR="00AC5ECA" w:rsidRPr="00376696" w:rsidRDefault="00AC5ECA" w:rsidP="00AC5ECA">
      <w:pPr>
        <w:pBdr>
          <w:bottom w:val="single" w:sz="4" w:space="1" w:color="auto"/>
        </w:pBdr>
        <w:spacing w:after="0" w:line="240" w:lineRule="auto"/>
        <w:jc w:val="center"/>
        <w:rPr>
          <w:rFonts w:ascii="Times New Roman" w:hAnsi="Times New Roman" w:cs="Times New Roman"/>
        </w:rPr>
      </w:pPr>
      <w:r w:rsidRPr="00376696">
        <w:rPr>
          <w:rFonts w:ascii="Times New Roman" w:hAnsi="Times New Roman" w:cs="Times New Roman"/>
        </w:rPr>
        <w:t>Az Ormánságfejlesztő Társulás ingyenes kiadványa</w:t>
      </w:r>
    </w:p>
    <w:p w:rsidR="00AC5ECA" w:rsidRPr="00376696" w:rsidRDefault="00AC5ECA" w:rsidP="00AC5ECA">
      <w:pPr>
        <w:spacing w:after="0" w:line="240" w:lineRule="auto"/>
        <w:rPr>
          <w:rFonts w:ascii="Times New Roman" w:hAnsi="Times New Roman" w:cs="Times New Roman"/>
        </w:rPr>
      </w:pPr>
    </w:p>
    <w:p w:rsidR="00AC5ECA" w:rsidRPr="00376696" w:rsidRDefault="00AC5ECA" w:rsidP="00AC5ECA">
      <w:pPr>
        <w:pStyle w:val="Cmsor4"/>
        <w:ind w:left="4320" w:firstLine="0"/>
        <w:rPr>
          <w:rFonts w:ascii="Times New Roman" w:hAnsi="Times New Roman"/>
          <w:sz w:val="22"/>
          <w:szCs w:val="22"/>
        </w:rPr>
      </w:pPr>
    </w:p>
    <w:p w:rsidR="00AC5ECA" w:rsidRPr="00376696" w:rsidRDefault="00AC5ECA" w:rsidP="00AC5ECA">
      <w:pPr>
        <w:spacing w:after="0" w:line="240" w:lineRule="auto"/>
        <w:rPr>
          <w:rFonts w:ascii="Times New Roman" w:hAnsi="Times New Roman" w:cs="Times New Roman"/>
        </w:rPr>
      </w:pPr>
      <w:r w:rsidRPr="00376696">
        <w:rPr>
          <w:rFonts w:ascii="Times New Roman" w:hAnsi="Times New Roman" w:cs="Times New Roman"/>
        </w:rPr>
        <w:t>TARTALOM</w:t>
      </w:r>
    </w:p>
    <w:p w:rsidR="00AC5ECA" w:rsidRPr="00376696" w:rsidRDefault="00AC5ECA" w:rsidP="00AC5ECA">
      <w:pPr>
        <w:spacing w:after="0" w:line="240" w:lineRule="auto"/>
        <w:ind w:left="708" w:firstLine="708"/>
        <w:rPr>
          <w:rFonts w:ascii="Times New Roman" w:hAnsi="Times New Roman" w:cs="Times New Roman"/>
        </w:rPr>
      </w:pPr>
      <w:r w:rsidRPr="00376696">
        <w:rPr>
          <w:rFonts w:ascii="Times New Roman" w:hAnsi="Times New Roman" w:cs="Times New Roman"/>
        </w:rPr>
        <w:t>Hírek</w:t>
      </w:r>
    </w:p>
    <w:p w:rsidR="00AC5ECA" w:rsidRPr="00376696" w:rsidRDefault="00AC5ECA" w:rsidP="00AC5ECA">
      <w:pPr>
        <w:pStyle w:val="NormlWeb"/>
        <w:spacing w:before="0" w:beforeAutospacing="0" w:after="0" w:afterAutospacing="0"/>
        <w:ind w:left="2124"/>
        <w:rPr>
          <w:sz w:val="22"/>
          <w:szCs w:val="22"/>
        </w:rPr>
      </w:pPr>
      <w:r w:rsidRPr="00376696">
        <w:rPr>
          <w:sz w:val="22"/>
          <w:szCs w:val="22"/>
        </w:rPr>
        <w:t>Pályázatok</w:t>
      </w:r>
    </w:p>
    <w:p w:rsidR="00AC5ECA" w:rsidRPr="00376696" w:rsidRDefault="00AC5ECA" w:rsidP="00AC5ECA">
      <w:pPr>
        <w:pStyle w:val="NormlWeb"/>
        <w:spacing w:before="0" w:beforeAutospacing="0" w:after="0" w:afterAutospacing="0"/>
        <w:ind w:left="2124" w:firstLine="708"/>
        <w:rPr>
          <w:sz w:val="22"/>
          <w:szCs w:val="22"/>
        </w:rPr>
      </w:pPr>
      <w:r w:rsidRPr="00376696">
        <w:rPr>
          <w:sz w:val="22"/>
          <w:szCs w:val="22"/>
        </w:rPr>
        <w:t>Pályázati felhívások</w:t>
      </w:r>
    </w:p>
    <w:p w:rsidR="00AC5ECA" w:rsidRPr="00376696" w:rsidRDefault="00AC5ECA" w:rsidP="00AC5ECA">
      <w:pPr>
        <w:pStyle w:val="NormlWeb"/>
        <w:spacing w:before="0" w:beforeAutospacing="0" w:after="0" w:afterAutospacing="0"/>
        <w:ind w:left="2832" w:firstLine="708"/>
        <w:rPr>
          <w:sz w:val="22"/>
          <w:szCs w:val="22"/>
        </w:rPr>
      </w:pPr>
      <w:r w:rsidRPr="00376696">
        <w:rPr>
          <w:sz w:val="22"/>
          <w:szCs w:val="22"/>
        </w:rPr>
        <w:t>Egyéb hírek</w:t>
      </w:r>
    </w:p>
    <w:p w:rsidR="00AC5ECA" w:rsidRPr="00376696" w:rsidRDefault="00737959" w:rsidP="00AC5ECA">
      <w:pPr>
        <w:pStyle w:val="Szvegtrzsbehzssal3"/>
        <w:ind w:left="0"/>
        <w:jc w:val="center"/>
        <w:rPr>
          <w:rFonts w:ascii="Times New Roman" w:hAnsi="Times New Roman"/>
          <w:sz w:val="22"/>
          <w:szCs w:val="22"/>
        </w:rPr>
      </w:pPr>
      <w:r>
        <w:rPr>
          <w:rFonts w:ascii="Times New Roman" w:hAnsi="Times New Roman"/>
          <w:noProof/>
          <w:sz w:val="22"/>
          <w:szCs w:val="22"/>
        </w:rPr>
        <w:drawing>
          <wp:inline distT="0" distB="0" distL="0" distR="0">
            <wp:extent cx="3519618" cy="2638425"/>
            <wp:effectExtent l="19050" t="0" r="4632" b="0"/>
            <wp:docPr id="8" name="Kép 2" descr="\\Reni\d\Képek\2006.08.18\Bogdásai emlékm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i\d\Képek\2006.08.18\Bogdásai emlékmű.jpg"/>
                    <pic:cNvPicPr>
                      <a:picLocks noChangeAspect="1" noChangeArrowheads="1"/>
                    </pic:cNvPicPr>
                  </pic:nvPicPr>
                  <pic:blipFill>
                    <a:blip r:embed="rId9" cstate="print"/>
                    <a:srcRect/>
                    <a:stretch>
                      <a:fillRect/>
                    </a:stretch>
                  </pic:blipFill>
                  <pic:spPr bwMode="auto">
                    <a:xfrm>
                      <a:off x="0" y="0"/>
                      <a:ext cx="3521609" cy="2639917"/>
                    </a:xfrm>
                    <a:prstGeom prst="rect">
                      <a:avLst/>
                    </a:prstGeom>
                    <a:noFill/>
                    <a:ln w="9525">
                      <a:noFill/>
                      <a:miter lim="800000"/>
                      <a:headEnd/>
                      <a:tailEnd/>
                    </a:ln>
                  </pic:spPr>
                </pic:pic>
              </a:graphicData>
            </a:graphic>
          </wp:inline>
        </w:drawing>
      </w:r>
    </w:p>
    <w:p w:rsidR="00AC5ECA" w:rsidRPr="00376696" w:rsidRDefault="00AC5ECA" w:rsidP="00AC5ECA">
      <w:pPr>
        <w:pStyle w:val="Szvegtrzsbehzssal3"/>
        <w:ind w:left="0"/>
        <w:jc w:val="center"/>
        <w:rPr>
          <w:rFonts w:ascii="Times New Roman" w:hAnsi="Times New Roman"/>
          <w:sz w:val="22"/>
          <w:szCs w:val="22"/>
        </w:rPr>
      </w:pPr>
    </w:p>
    <w:p w:rsidR="00AC5ECA" w:rsidRPr="00376696" w:rsidRDefault="00AC5ECA" w:rsidP="00AC5ECA">
      <w:pPr>
        <w:pStyle w:val="Szvegtrzsbehzssal3"/>
        <w:ind w:left="0"/>
        <w:jc w:val="center"/>
        <w:rPr>
          <w:rFonts w:ascii="Times New Roman" w:hAnsi="Times New Roman"/>
          <w:sz w:val="22"/>
          <w:szCs w:val="22"/>
        </w:rPr>
      </w:pPr>
    </w:p>
    <w:p w:rsidR="00AC5ECA" w:rsidRPr="00376696" w:rsidRDefault="00AC5ECA" w:rsidP="00AC5ECA">
      <w:pPr>
        <w:pStyle w:val="Szvegtrzsbehzssal3"/>
        <w:ind w:left="0"/>
        <w:jc w:val="center"/>
        <w:rPr>
          <w:rFonts w:ascii="Times New Roman" w:hAnsi="Times New Roman"/>
          <w:sz w:val="22"/>
          <w:szCs w:val="22"/>
        </w:rPr>
      </w:pPr>
    </w:p>
    <w:p w:rsidR="00AC5ECA" w:rsidRPr="00C25B87" w:rsidRDefault="00AC5ECA" w:rsidP="00DE79F9">
      <w:pPr>
        <w:pStyle w:val="Kpalrs"/>
        <w:numPr>
          <w:ilvl w:val="0"/>
          <w:numId w:val="1"/>
        </w:numPr>
        <w:rPr>
          <w:rFonts w:ascii="Times New Roman" w:hAnsi="Times New Roman"/>
          <w:sz w:val="22"/>
          <w:szCs w:val="22"/>
        </w:rPr>
      </w:pPr>
      <w:r w:rsidRPr="00376696">
        <w:rPr>
          <w:rFonts w:ascii="Times New Roman" w:hAnsi="Times New Roman"/>
          <w:sz w:val="22"/>
          <w:szCs w:val="22"/>
        </w:rPr>
        <w:lastRenderedPageBreak/>
        <w:t>HIREINK</w:t>
      </w:r>
      <w:r w:rsidRPr="00376696">
        <w:rPr>
          <w:rFonts w:ascii="Times New Roman" w:hAnsi="Times New Roman"/>
          <w:sz w:val="22"/>
          <w:szCs w:val="22"/>
        </w:rPr>
        <w:tab/>
      </w:r>
    </w:p>
    <w:p w:rsidR="00633606" w:rsidRDefault="00633606" w:rsidP="00DE79F9">
      <w:pPr>
        <w:spacing w:after="0" w:line="240" w:lineRule="auto"/>
        <w:jc w:val="center"/>
        <w:rPr>
          <w:rFonts w:ascii="Times New Roman" w:hAnsi="Times New Roman" w:cs="Times New Roman"/>
          <w:b/>
          <w:bCs/>
          <w:snapToGrid w:val="0"/>
        </w:rPr>
      </w:pPr>
    </w:p>
    <w:p w:rsidR="00AC5ECA" w:rsidRPr="00376696" w:rsidRDefault="00DE79F9" w:rsidP="00DE79F9">
      <w:pPr>
        <w:spacing w:after="0" w:line="240" w:lineRule="auto"/>
        <w:jc w:val="center"/>
        <w:rPr>
          <w:rFonts w:ascii="Times New Roman" w:hAnsi="Times New Roman" w:cs="Times New Roman"/>
          <w:b/>
          <w:bCs/>
          <w:snapToGrid w:val="0"/>
        </w:rPr>
      </w:pPr>
      <w:r w:rsidRPr="00376696">
        <w:rPr>
          <w:rFonts w:ascii="Times New Roman" w:hAnsi="Times New Roman" w:cs="Times New Roman"/>
          <w:b/>
          <w:bCs/>
          <w:snapToGrid w:val="0"/>
        </w:rPr>
        <w:t>LEADER</w:t>
      </w:r>
    </w:p>
    <w:p w:rsidR="00DE79F9" w:rsidRPr="00376696" w:rsidRDefault="00DE79F9" w:rsidP="00DE79F9">
      <w:pPr>
        <w:spacing w:after="0" w:line="240" w:lineRule="auto"/>
        <w:jc w:val="center"/>
        <w:rPr>
          <w:rFonts w:ascii="Times New Roman" w:hAnsi="Times New Roman" w:cs="Times New Roman"/>
          <w:b/>
          <w:bCs/>
          <w:snapToGrid w:val="0"/>
        </w:rPr>
      </w:pPr>
    </w:p>
    <w:p w:rsidR="0084421B" w:rsidRPr="00737959" w:rsidRDefault="00D02401" w:rsidP="007D5963">
      <w:pPr>
        <w:tabs>
          <w:tab w:val="center" w:pos="3420"/>
        </w:tabs>
        <w:spacing w:after="0" w:line="360" w:lineRule="auto"/>
        <w:jc w:val="both"/>
        <w:rPr>
          <w:rFonts w:ascii="Times New Roman" w:hAnsi="Times New Roman" w:cs="Times New Roman"/>
          <w:sz w:val="20"/>
          <w:szCs w:val="20"/>
        </w:rPr>
      </w:pPr>
      <w:r w:rsidRPr="00737959">
        <w:rPr>
          <w:rFonts w:ascii="Times New Roman" w:hAnsi="Times New Roman" w:cs="Times New Roman"/>
          <w:sz w:val="20"/>
          <w:szCs w:val="20"/>
        </w:rPr>
        <w:t>Várhatóan október 15-től</w:t>
      </w:r>
      <w:r w:rsidR="00065111" w:rsidRPr="00737959">
        <w:rPr>
          <w:rFonts w:ascii="Times New Roman" w:hAnsi="Times New Roman" w:cs="Times New Roman"/>
          <w:sz w:val="20"/>
          <w:szCs w:val="20"/>
        </w:rPr>
        <w:t xml:space="preserve"> </w:t>
      </w:r>
      <w:r w:rsidRPr="00737959">
        <w:rPr>
          <w:rFonts w:ascii="Times New Roman" w:hAnsi="Times New Roman" w:cs="Times New Roman"/>
          <w:sz w:val="20"/>
          <w:szCs w:val="20"/>
        </w:rPr>
        <w:t>indulnak</w:t>
      </w:r>
      <w:r w:rsidR="00065111" w:rsidRPr="00737959">
        <w:rPr>
          <w:rFonts w:ascii="Times New Roman" w:hAnsi="Times New Roman" w:cs="Times New Roman"/>
          <w:sz w:val="20"/>
          <w:szCs w:val="20"/>
        </w:rPr>
        <w:t xml:space="preserve"> az Új Magyarország Vidékfejlesztési Program III. tengelyének pályázatai.</w:t>
      </w:r>
    </w:p>
    <w:p w:rsidR="00065111" w:rsidRPr="00737959" w:rsidRDefault="00065111" w:rsidP="007D5963">
      <w:pPr>
        <w:tabs>
          <w:tab w:val="center" w:pos="3420"/>
        </w:tabs>
        <w:spacing w:after="0" w:line="360" w:lineRule="auto"/>
        <w:jc w:val="both"/>
        <w:rPr>
          <w:rFonts w:ascii="Times New Roman" w:hAnsi="Times New Roman" w:cs="Times New Roman"/>
          <w:sz w:val="20"/>
          <w:szCs w:val="20"/>
        </w:rPr>
      </w:pPr>
      <w:r w:rsidRPr="00737959">
        <w:rPr>
          <w:rFonts w:ascii="Times New Roman" w:hAnsi="Times New Roman" w:cs="Times New Roman"/>
          <w:sz w:val="20"/>
          <w:szCs w:val="20"/>
        </w:rPr>
        <w:t>A következő 4 témakörben lehet pályázatokat benyújtani:</w:t>
      </w:r>
    </w:p>
    <w:p w:rsidR="00065111" w:rsidRPr="00737959" w:rsidRDefault="00065111" w:rsidP="00065111">
      <w:pPr>
        <w:pStyle w:val="Listaszerbekezds"/>
        <w:numPr>
          <w:ilvl w:val="0"/>
          <w:numId w:val="6"/>
        </w:numPr>
        <w:tabs>
          <w:tab w:val="center" w:pos="3420"/>
        </w:tabs>
        <w:spacing w:after="0" w:line="360" w:lineRule="auto"/>
        <w:jc w:val="both"/>
        <w:rPr>
          <w:rFonts w:ascii="Times New Roman" w:hAnsi="Times New Roman" w:cs="Times New Roman"/>
          <w:sz w:val="20"/>
          <w:szCs w:val="20"/>
        </w:rPr>
      </w:pPr>
      <w:proofErr w:type="spellStart"/>
      <w:r w:rsidRPr="00737959">
        <w:rPr>
          <w:rFonts w:ascii="Times New Roman" w:eastAsia="Times New Roman" w:hAnsi="Times New Roman" w:cs="Times New Roman"/>
          <w:bCs/>
          <w:sz w:val="20"/>
          <w:szCs w:val="20"/>
        </w:rPr>
        <w:t>m</w:t>
      </w:r>
      <w:r w:rsidR="00D02401" w:rsidRPr="00737959">
        <w:rPr>
          <w:rFonts w:ascii="Times New Roman" w:eastAsia="Times New Roman" w:hAnsi="Times New Roman" w:cs="Times New Roman"/>
          <w:bCs/>
          <w:sz w:val="20"/>
          <w:szCs w:val="20"/>
        </w:rPr>
        <w:t>ikrovállalkozások</w:t>
      </w:r>
      <w:proofErr w:type="spellEnd"/>
      <w:r w:rsidR="00D02401" w:rsidRPr="00737959">
        <w:rPr>
          <w:rFonts w:ascii="Times New Roman" w:eastAsia="Times New Roman" w:hAnsi="Times New Roman" w:cs="Times New Roman"/>
          <w:bCs/>
          <w:sz w:val="20"/>
          <w:szCs w:val="20"/>
        </w:rPr>
        <w:t xml:space="preserve"> létrehozása és fejlesztése;</w:t>
      </w:r>
    </w:p>
    <w:p w:rsidR="00065111" w:rsidRPr="00737959" w:rsidRDefault="00065111" w:rsidP="00065111">
      <w:pPr>
        <w:pStyle w:val="Listaszerbekezds"/>
        <w:numPr>
          <w:ilvl w:val="0"/>
          <w:numId w:val="6"/>
        </w:numPr>
        <w:tabs>
          <w:tab w:val="center" w:pos="3420"/>
        </w:tabs>
        <w:spacing w:after="0" w:line="360" w:lineRule="auto"/>
        <w:jc w:val="both"/>
        <w:rPr>
          <w:rFonts w:ascii="Times New Roman" w:hAnsi="Times New Roman" w:cs="Times New Roman"/>
          <w:sz w:val="20"/>
          <w:szCs w:val="20"/>
        </w:rPr>
      </w:pPr>
      <w:r w:rsidRPr="00737959">
        <w:rPr>
          <w:rFonts w:ascii="Times New Roman" w:eastAsia="Times New Roman" w:hAnsi="Times New Roman" w:cs="Times New Roman"/>
          <w:sz w:val="20"/>
          <w:szCs w:val="20"/>
        </w:rPr>
        <w:t>vidéki örökség megőrzés</w:t>
      </w:r>
      <w:r w:rsidR="00D02401" w:rsidRPr="00737959">
        <w:rPr>
          <w:rFonts w:ascii="Times New Roman" w:hAnsi="Times New Roman" w:cs="Times New Roman"/>
          <w:sz w:val="20"/>
          <w:szCs w:val="20"/>
        </w:rPr>
        <w:t>e;</w:t>
      </w:r>
    </w:p>
    <w:p w:rsidR="00D02401" w:rsidRPr="00737959" w:rsidRDefault="00065111" w:rsidP="00D02401">
      <w:pPr>
        <w:pStyle w:val="Listaszerbekezds"/>
        <w:numPr>
          <w:ilvl w:val="0"/>
          <w:numId w:val="6"/>
        </w:numPr>
        <w:tabs>
          <w:tab w:val="center" w:pos="3420"/>
        </w:tabs>
        <w:spacing w:after="0" w:line="360" w:lineRule="auto"/>
        <w:jc w:val="both"/>
        <w:rPr>
          <w:rFonts w:ascii="Times New Roman" w:hAnsi="Times New Roman" w:cs="Times New Roman"/>
          <w:sz w:val="20"/>
          <w:szCs w:val="20"/>
        </w:rPr>
      </w:pPr>
      <w:r w:rsidRPr="00737959">
        <w:rPr>
          <w:rFonts w:ascii="Times New Roman" w:eastAsia="Times New Roman" w:hAnsi="Times New Roman" w:cs="Times New Roman"/>
          <w:bCs/>
          <w:sz w:val="20"/>
          <w:szCs w:val="20"/>
        </w:rPr>
        <w:t>turi</w:t>
      </w:r>
      <w:r w:rsidR="00D02401" w:rsidRPr="00737959">
        <w:rPr>
          <w:rFonts w:ascii="Times New Roman" w:hAnsi="Times New Roman" w:cs="Times New Roman"/>
          <w:bCs/>
          <w:sz w:val="20"/>
          <w:szCs w:val="20"/>
        </w:rPr>
        <w:t>sztikai tevékenységek ösztönzése;</w:t>
      </w:r>
    </w:p>
    <w:p w:rsidR="00D02401" w:rsidRPr="00737959" w:rsidRDefault="00D02401" w:rsidP="00D02401">
      <w:pPr>
        <w:pStyle w:val="Listaszerbekezds"/>
        <w:numPr>
          <w:ilvl w:val="0"/>
          <w:numId w:val="6"/>
        </w:numPr>
        <w:tabs>
          <w:tab w:val="center" w:pos="3420"/>
        </w:tabs>
        <w:spacing w:after="0" w:line="360" w:lineRule="auto"/>
        <w:jc w:val="both"/>
        <w:rPr>
          <w:rFonts w:ascii="Times New Roman" w:hAnsi="Times New Roman" w:cs="Times New Roman"/>
          <w:sz w:val="20"/>
          <w:szCs w:val="20"/>
        </w:rPr>
      </w:pPr>
      <w:r w:rsidRPr="00737959">
        <w:rPr>
          <w:rFonts w:ascii="Times New Roman" w:hAnsi="Times New Roman" w:cs="Times New Roman"/>
          <w:sz w:val="20"/>
          <w:szCs w:val="20"/>
        </w:rPr>
        <w:t>falumegújítás</w:t>
      </w:r>
      <w:r w:rsidRPr="00737959">
        <w:rPr>
          <w:rFonts w:ascii="Times New Roman" w:eastAsia="Times New Roman" w:hAnsi="Times New Roman" w:cs="Times New Roman"/>
          <w:sz w:val="20"/>
          <w:szCs w:val="20"/>
        </w:rPr>
        <w:t xml:space="preserve"> és –fejleszté</w:t>
      </w:r>
      <w:r w:rsidRPr="00737959">
        <w:rPr>
          <w:rFonts w:ascii="Times New Roman" w:hAnsi="Times New Roman" w:cs="Times New Roman"/>
          <w:sz w:val="20"/>
          <w:szCs w:val="20"/>
        </w:rPr>
        <w:t>s</w:t>
      </w:r>
    </w:p>
    <w:p w:rsidR="00D02401" w:rsidRPr="00737959" w:rsidRDefault="00582003" w:rsidP="00D02401">
      <w:pPr>
        <w:tabs>
          <w:tab w:val="center" w:pos="3420"/>
        </w:tabs>
        <w:spacing w:after="0" w:line="360" w:lineRule="auto"/>
        <w:jc w:val="both"/>
        <w:rPr>
          <w:rFonts w:ascii="Times New Roman" w:eastAsia="Times New Roman" w:hAnsi="Times New Roman" w:cs="Times New Roman"/>
          <w:sz w:val="20"/>
          <w:szCs w:val="20"/>
        </w:rPr>
      </w:pPr>
      <w:r w:rsidRPr="00737959">
        <w:rPr>
          <w:rFonts w:ascii="Times New Roman" w:eastAsia="Times New Roman" w:hAnsi="Times New Roman" w:cs="Times New Roman"/>
          <w:sz w:val="20"/>
          <w:szCs w:val="20"/>
        </w:rPr>
        <w:t>A felmerülő pályázatok megírásában, az azokkal kapcsolatos kérdések megválaszolásában az Ormánságfejlesztő Társulás segítséget nyújt minden érintett számára.</w:t>
      </w:r>
    </w:p>
    <w:p w:rsidR="0084421B" w:rsidRDefault="00633606" w:rsidP="008446E5">
      <w:pPr>
        <w:tabs>
          <w:tab w:val="center" w:pos="3420"/>
        </w:tabs>
        <w:spacing w:after="0" w:line="240" w:lineRule="auto"/>
        <w:jc w:val="center"/>
        <w:rPr>
          <w:rFonts w:ascii="Times New Roman" w:hAnsi="Times New Roman" w:cs="Times New Roman"/>
          <w:b/>
        </w:rPr>
      </w:pPr>
      <w:r>
        <w:rPr>
          <w:rFonts w:ascii="Times New Roman" w:hAnsi="Times New Roman" w:cs="Times New Roman"/>
          <w:b/>
        </w:rPr>
        <w:t>EU pályázatok: hova folyik az uniós</w:t>
      </w:r>
      <w:r w:rsidR="0096700A">
        <w:rPr>
          <w:rFonts w:ascii="Times New Roman" w:hAnsi="Times New Roman" w:cs="Times New Roman"/>
          <w:b/>
        </w:rPr>
        <w:t xml:space="preserve"> támogatás?</w:t>
      </w:r>
    </w:p>
    <w:p w:rsidR="0096700A" w:rsidRPr="00376696" w:rsidRDefault="0096700A" w:rsidP="008446E5">
      <w:pPr>
        <w:tabs>
          <w:tab w:val="center" w:pos="3420"/>
        </w:tabs>
        <w:spacing w:after="0" w:line="240" w:lineRule="auto"/>
        <w:jc w:val="center"/>
        <w:rPr>
          <w:rFonts w:ascii="Times New Roman" w:hAnsi="Times New Roman" w:cs="Times New Roman"/>
          <w:b/>
        </w:rPr>
      </w:pPr>
    </w:p>
    <w:p w:rsidR="00633606" w:rsidRPr="00882BAA" w:rsidRDefault="00633606" w:rsidP="00633606">
      <w:pPr>
        <w:pStyle w:val="NormlWeb"/>
        <w:spacing w:before="0" w:beforeAutospacing="0" w:after="0" w:afterAutospacing="0" w:line="360" w:lineRule="auto"/>
        <w:rPr>
          <w:sz w:val="20"/>
          <w:szCs w:val="20"/>
        </w:rPr>
      </w:pPr>
      <w:r w:rsidRPr="00882BAA">
        <w:rPr>
          <w:sz w:val="20"/>
          <w:szCs w:val="20"/>
        </w:rPr>
        <w:t>Hivatalos uniós oldal indult, ahol bárki megtekintheti ki mekkora összegű támogatást kapott az EU pénzügyi alapjaiból. A „Pénzügyi Átláthatósági Rendszer” a Bizottság által nyújtott támogatások kedvezményezettjeiről szolgáltat információt. Az adatbázis az Bizottság korábbi akciójának, az Európai Átláthatósági Kezdeményezés a részét képezi.</w:t>
      </w:r>
    </w:p>
    <w:p w:rsidR="00633606" w:rsidRPr="00882BAA" w:rsidRDefault="00633606" w:rsidP="00633606">
      <w:pPr>
        <w:pStyle w:val="NormlWeb"/>
        <w:spacing w:before="0" w:beforeAutospacing="0" w:after="0" w:afterAutospacing="0" w:line="360" w:lineRule="auto"/>
        <w:rPr>
          <w:sz w:val="20"/>
          <w:szCs w:val="20"/>
        </w:rPr>
      </w:pPr>
      <w:r w:rsidRPr="00882BAA">
        <w:rPr>
          <w:sz w:val="20"/>
          <w:szCs w:val="20"/>
        </w:rPr>
        <w:t>A könyvelési adatokra támaszkodó rendszerben az előző pénzügyi év kifizetéseit ellenőrizhetjük, vagyis jelenleg még csak a 2007-es év adatait tekinthetjük meg, a 2008-as évi támogatásokat tehát 2009-ben fogjuk látni. A Bizottság azt tervezi, hogy 2010-től nyilvánosan elérhetővé teszi a mindennapi működéséhez szükséges beszerzési szerződéseket is.</w:t>
      </w:r>
    </w:p>
    <w:p w:rsidR="0096700A" w:rsidRPr="0096700A" w:rsidRDefault="0096700A" w:rsidP="00633606">
      <w:pPr>
        <w:spacing w:after="0" w:line="360" w:lineRule="auto"/>
        <w:rPr>
          <w:rFonts w:ascii="Times New Roman" w:hAnsi="Times New Roman" w:cs="Times New Roman"/>
          <w:sz w:val="20"/>
          <w:szCs w:val="20"/>
        </w:rPr>
      </w:pPr>
      <w:r>
        <w:rPr>
          <w:rFonts w:ascii="Times New Roman" w:hAnsi="Times New Roman" w:cs="Times New Roman"/>
          <w:sz w:val="20"/>
          <w:szCs w:val="20"/>
        </w:rPr>
        <w:t>Forrás: www.tender.sff.hu</w:t>
      </w:r>
    </w:p>
    <w:p w:rsidR="00AC5ECA" w:rsidRPr="00376696" w:rsidRDefault="00AC5ECA" w:rsidP="00AC5ECA">
      <w:pPr>
        <w:pBdr>
          <w:bottom w:val="single" w:sz="4" w:space="1" w:color="auto"/>
        </w:pBdr>
        <w:tabs>
          <w:tab w:val="center" w:pos="3420"/>
        </w:tabs>
        <w:spacing w:after="0" w:line="240" w:lineRule="auto"/>
        <w:rPr>
          <w:rFonts w:ascii="Times New Roman" w:hAnsi="Times New Roman" w:cs="Times New Roman"/>
        </w:rPr>
      </w:pPr>
      <w:r w:rsidRPr="00376696">
        <w:rPr>
          <w:rFonts w:ascii="Times New Roman" w:hAnsi="Times New Roman" w:cs="Times New Roman"/>
          <w:b/>
        </w:rPr>
        <w:lastRenderedPageBreak/>
        <w:t>10</w:t>
      </w:r>
      <w:r w:rsidRPr="00376696">
        <w:rPr>
          <w:rFonts w:ascii="Times New Roman" w:hAnsi="Times New Roman" w:cs="Times New Roman"/>
          <w:b/>
        </w:rPr>
        <w:tab/>
        <w:t>EGYÉB HÍREK</w:t>
      </w:r>
    </w:p>
    <w:p w:rsidR="00AC5ECA" w:rsidRPr="00376696" w:rsidRDefault="00AC5ECA" w:rsidP="00AC5ECA">
      <w:pPr>
        <w:spacing w:after="0" w:line="240" w:lineRule="auto"/>
        <w:jc w:val="both"/>
        <w:rPr>
          <w:rFonts w:ascii="Times New Roman" w:hAnsi="Times New Roman" w:cs="Times New Roman"/>
        </w:rPr>
      </w:pPr>
    </w:p>
    <w:p w:rsidR="00AC5ECA" w:rsidRPr="00376696" w:rsidRDefault="00AC5ECA" w:rsidP="00DE79F9">
      <w:pPr>
        <w:spacing w:after="0" w:line="240" w:lineRule="auto"/>
        <w:jc w:val="both"/>
        <w:rPr>
          <w:rFonts w:ascii="Times New Roman" w:hAnsi="Times New Roman" w:cs="Times New Roman"/>
        </w:rPr>
      </w:pPr>
    </w:p>
    <w:p w:rsidR="00AF0397" w:rsidRPr="00376696" w:rsidRDefault="00AF0397" w:rsidP="00DE79F9">
      <w:pPr>
        <w:spacing w:after="0" w:line="240" w:lineRule="auto"/>
        <w:jc w:val="center"/>
        <w:rPr>
          <w:rFonts w:ascii="Times New Roman" w:eastAsia="Times New Roman" w:hAnsi="Times New Roman" w:cs="Times New Roman"/>
          <w:i/>
          <w:shadow/>
          <w:sz w:val="24"/>
          <w:szCs w:val="24"/>
        </w:rPr>
      </w:pPr>
      <w:r w:rsidRPr="00376696">
        <w:rPr>
          <w:rFonts w:ascii="Times New Roman" w:eastAsia="Times New Roman" w:hAnsi="Times New Roman" w:cs="Times New Roman"/>
          <w:i/>
          <w:shadow/>
          <w:sz w:val="24"/>
          <w:szCs w:val="24"/>
        </w:rPr>
        <w:t>Ormánságfejlesz</w:t>
      </w:r>
      <w:r w:rsidRPr="00376696">
        <w:rPr>
          <w:rFonts w:ascii="Times New Roman" w:hAnsi="Times New Roman" w:cs="Times New Roman"/>
          <w:i/>
          <w:shadow/>
          <w:sz w:val="24"/>
          <w:szCs w:val="24"/>
        </w:rPr>
        <w:t>tő Társ</w:t>
      </w:r>
      <w:r w:rsidR="00582003">
        <w:rPr>
          <w:rFonts w:ascii="Times New Roman" w:hAnsi="Times New Roman" w:cs="Times New Roman"/>
          <w:i/>
          <w:shadow/>
          <w:sz w:val="24"/>
          <w:szCs w:val="24"/>
        </w:rPr>
        <w:t>ulás Egyesület munkatársai</w:t>
      </w:r>
      <w:r w:rsidRPr="00376696">
        <w:rPr>
          <w:rFonts w:ascii="Times New Roman" w:hAnsi="Times New Roman" w:cs="Times New Roman"/>
          <w:i/>
          <w:shadow/>
          <w:sz w:val="24"/>
          <w:szCs w:val="24"/>
        </w:rPr>
        <w:t>:</w:t>
      </w:r>
    </w:p>
    <w:p w:rsidR="00AF0397" w:rsidRPr="00376696" w:rsidRDefault="00AF0397" w:rsidP="00DE79F9">
      <w:pPr>
        <w:spacing w:after="0" w:line="240" w:lineRule="auto"/>
        <w:jc w:val="center"/>
        <w:rPr>
          <w:rFonts w:ascii="Times New Roman" w:eastAsia="Times New Roman" w:hAnsi="Times New Roman" w:cs="Times New Roman"/>
          <w:i/>
          <w:shadow/>
          <w:sz w:val="24"/>
          <w:szCs w:val="24"/>
        </w:rPr>
      </w:pPr>
    </w:p>
    <w:p w:rsidR="00AF0397" w:rsidRPr="00376696" w:rsidRDefault="00AF0397" w:rsidP="00DE79F9">
      <w:pPr>
        <w:spacing w:after="0" w:line="240" w:lineRule="auto"/>
        <w:jc w:val="center"/>
        <w:rPr>
          <w:rFonts w:ascii="Times New Roman" w:eastAsia="Times New Roman" w:hAnsi="Times New Roman" w:cs="Times New Roman"/>
          <w:i/>
          <w:shadow/>
          <w:sz w:val="24"/>
          <w:szCs w:val="24"/>
        </w:rPr>
      </w:pPr>
    </w:p>
    <w:p w:rsidR="00AF0397" w:rsidRPr="00376696" w:rsidRDefault="00AF0397" w:rsidP="00DE79F9">
      <w:pPr>
        <w:spacing w:after="0" w:line="240" w:lineRule="auto"/>
        <w:rPr>
          <w:rFonts w:ascii="Times New Roman" w:eastAsia="Times New Roman" w:hAnsi="Times New Roman" w:cs="Times New Roman"/>
          <w:i/>
          <w:shadow/>
          <w:sz w:val="24"/>
          <w:szCs w:val="24"/>
        </w:rPr>
      </w:pPr>
    </w:p>
    <w:p w:rsidR="00AF0397" w:rsidRPr="00376696" w:rsidRDefault="00E873CD" w:rsidP="00E873CD">
      <w:pPr>
        <w:spacing w:after="0" w:line="240" w:lineRule="auto"/>
        <w:jc w:val="center"/>
        <w:rPr>
          <w:rFonts w:ascii="Times New Roman" w:eastAsia="Times New Roman" w:hAnsi="Times New Roman" w:cs="Times New Roman"/>
          <w:i/>
          <w:shadow/>
          <w:sz w:val="24"/>
          <w:szCs w:val="24"/>
        </w:rPr>
      </w:pPr>
      <w:r>
        <w:rPr>
          <w:rFonts w:ascii="Times New Roman" w:eastAsia="Times New Roman" w:hAnsi="Times New Roman" w:cs="Times New Roman"/>
          <w:i/>
          <w:shadow/>
          <w:noProof/>
          <w:sz w:val="24"/>
          <w:szCs w:val="24"/>
        </w:rPr>
        <w:drawing>
          <wp:inline distT="0" distB="0" distL="0" distR="0">
            <wp:extent cx="930275" cy="797378"/>
            <wp:effectExtent l="19050" t="0" r="3175" b="0"/>
            <wp:docPr id="1" name="Kép 1" descr="E:\Dokumentumok\Dokumentumok\Anikó\Hírlevél2008\2008.09.09\Kép 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kumentumok\Dokumentumok\Anikó\Hírlevél2008\2008.09.09\Kép 0031.jpg"/>
                    <pic:cNvPicPr>
                      <a:picLocks noChangeAspect="1" noChangeArrowheads="1"/>
                    </pic:cNvPicPr>
                  </pic:nvPicPr>
                  <pic:blipFill>
                    <a:blip r:embed="rId10" cstate="print"/>
                    <a:srcRect/>
                    <a:stretch>
                      <a:fillRect/>
                    </a:stretch>
                  </pic:blipFill>
                  <pic:spPr bwMode="auto">
                    <a:xfrm>
                      <a:off x="0" y="0"/>
                      <a:ext cx="931788" cy="798675"/>
                    </a:xfrm>
                    <a:prstGeom prst="rect">
                      <a:avLst/>
                    </a:prstGeom>
                    <a:noFill/>
                    <a:ln w="9525">
                      <a:noFill/>
                      <a:miter lim="800000"/>
                      <a:headEnd/>
                      <a:tailEnd/>
                    </a:ln>
                  </pic:spPr>
                </pic:pic>
              </a:graphicData>
            </a:graphic>
          </wp:inline>
        </w:drawing>
      </w:r>
    </w:p>
    <w:p w:rsidR="00AF0397" w:rsidRPr="00376696" w:rsidRDefault="00AF0397" w:rsidP="00DE79F9">
      <w:pPr>
        <w:spacing w:after="0" w:line="240" w:lineRule="auto"/>
        <w:rPr>
          <w:rFonts w:ascii="Times New Roman" w:eastAsia="Times New Roman" w:hAnsi="Times New Roman" w:cs="Times New Roman"/>
          <w:i/>
          <w:shadow/>
          <w:sz w:val="24"/>
          <w:szCs w:val="24"/>
        </w:rPr>
      </w:pPr>
      <w:proofErr w:type="spellStart"/>
      <w:r w:rsidRPr="00E873CD">
        <w:rPr>
          <w:rFonts w:ascii="Times New Roman" w:eastAsia="Times New Roman" w:hAnsi="Times New Roman" w:cs="Times New Roman"/>
          <w:b/>
          <w:i/>
          <w:shadow/>
          <w:sz w:val="24"/>
          <w:szCs w:val="24"/>
        </w:rPr>
        <w:t>Mics</w:t>
      </w:r>
      <w:proofErr w:type="spellEnd"/>
      <w:r w:rsidRPr="00E873CD">
        <w:rPr>
          <w:rFonts w:ascii="Times New Roman" w:eastAsia="Times New Roman" w:hAnsi="Times New Roman" w:cs="Times New Roman"/>
          <w:b/>
          <w:i/>
          <w:shadow/>
          <w:sz w:val="24"/>
          <w:szCs w:val="24"/>
        </w:rPr>
        <w:t xml:space="preserve"> Anikó</w:t>
      </w:r>
      <w:r w:rsidRPr="00376696">
        <w:rPr>
          <w:rFonts w:ascii="Times New Roman" w:eastAsia="Times New Roman" w:hAnsi="Times New Roman" w:cs="Times New Roman"/>
          <w:i/>
          <w:shadow/>
          <w:sz w:val="24"/>
          <w:szCs w:val="24"/>
        </w:rPr>
        <w:t>: irodavezető, pályázati referens, projektmenedzser</w:t>
      </w:r>
    </w:p>
    <w:p w:rsidR="00AF0397" w:rsidRPr="00376696" w:rsidRDefault="00AF0397" w:rsidP="00DE79F9">
      <w:pPr>
        <w:spacing w:after="0" w:line="240" w:lineRule="auto"/>
        <w:rPr>
          <w:rFonts w:ascii="Times New Roman" w:eastAsia="Times New Roman" w:hAnsi="Times New Roman" w:cs="Times New Roman"/>
          <w:i/>
          <w:shadow/>
          <w:sz w:val="24"/>
          <w:szCs w:val="24"/>
        </w:rPr>
      </w:pPr>
    </w:p>
    <w:p w:rsidR="00AF0397" w:rsidRPr="00376696" w:rsidRDefault="00E873CD" w:rsidP="00E873CD">
      <w:pPr>
        <w:spacing w:after="0" w:line="240" w:lineRule="auto"/>
        <w:jc w:val="center"/>
        <w:rPr>
          <w:rFonts w:ascii="Times New Roman" w:eastAsia="Times New Roman" w:hAnsi="Times New Roman" w:cs="Times New Roman"/>
          <w:i/>
          <w:shadow/>
          <w:sz w:val="24"/>
          <w:szCs w:val="24"/>
        </w:rPr>
      </w:pPr>
      <w:r>
        <w:rPr>
          <w:rFonts w:ascii="Times New Roman" w:eastAsia="Times New Roman" w:hAnsi="Times New Roman" w:cs="Times New Roman"/>
          <w:i/>
          <w:shadow/>
          <w:noProof/>
          <w:sz w:val="24"/>
          <w:szCs w:val="24"/>
        </w:rPr>
        <w:drawing>
          <wp:inline distT="0" distB="0" distL="0" distR="0">
            <wp:extent cx="905882" cy="788383"/>
            <wp:effectExtent l="19050" t="0" r="8518" b="0"/>
            <wp:docPr id="3" name="Kép 2" descr="E:\Dokumentumok\Dokumentumok\Anikó\Hírlevél2008\2008.09.09\Kép 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kumentumok\Dokumentumok\Anikó\Hírlevél2008\2008.09.09\Kép 0041.jpg"/>
                    <pic:cNvPicPr>
                      <a:picLocks noChangeAspect="1" noChangeArrowheads="1"/>
                    </pic:cNvPicPr>
                  </pic:nvPicPr>
                  <pic:blipFill>
                    <a:blip r:embed="rId11" cstate="print"/>
                    <a:srcRect/>
                    <a:stretch>
                      <a:fillRect/>
                    </a:stretch>
                  </pic:blipFill>
                  <pic:spPr bwMode="auto">
                    <a:xfrm>
                      <a:off x="0" y="0"/>
                      <a:ext cx="908231" cy="790427"/>
                    </a:xfrm>
                    <a:prstGeom prst="rect">
                      <a:avLst/>
                    </a:prstGeom>
                    <a:noFill/>
                    <a:ln w="9525">
                      <a:noFill/>
                      <a:miter lim="800000"/>
                      <a:headEnd/>
                      <a:tailEnd/>
                    </a:ln>
                  </pic:spPr>
                </pic:pic>
              </a:graphicData>
            </a:graphic>
          </wp:inline>
        </w:drawing>
      </w:r>
    </w:p>
    <w:p w:rsidR="00AF0397" w:rsidRPr="00376696" w:rsidRDefault="00AF0397" w:rsidP="00DE79F9">
      <w:pPr>
        <w:spacing w:after="0" w:line="240" w:lineRule="auto"/>
        <w:rPr>
          <w:rFonts w:ascii="Times New Roman" w:eastAsia="Times New Roman" w:hAnsi="Times New Roman" w:cs="Times New Roman"/>
          <w:i/>
          <w:shadow/>
          <w:sz w:val="24"/>
          <w:szCs w:val="24"/>
        </w:rPr>
      </w:pPr>
      <w:r w:rsidRPr="00E873CD">
        <w:rPr>
          <w:rFonts w:ascii="Times New Roman" w:hAnsi="Times New Roman" w:cs="Times New Roman"/>
          <w:b/>
          <w:i/>
          <w:shadow/>
          <w:sz w:val="24"/>
          <w:szCs w:val="24"/>
        </w:rPr>
        <w:t>Papp Zsolt</w:t>
      </w:r>
      <w:r w:rsidRPr="00E873CD">
        <w:rPr>
          <w:rFonts w:ascii="Times New Roman" w:eastAsia="Times New Roman" w:hAnsi="Times New Roman" w:cs="Times New Roman"/>
          <w:b/>
          <w:i/>
          <w:shadow/>
          <w:sz w:val="24"/>
          <w:szCs w:val="24"/>
        </w:rPr>
        <w:t>:</w:t>
      </w:r>
      <w:r w:rsidRPr="00376696">
        <w:rPr>
          <w:rFonts w:ascii="Times New Roman" w:eastAsia="Times New Roman" w:hAnsi="Times New Roman" w:cs="Times New Roman"/>
          <w:i/>
          <w:shadow/>
          <w:sz w:val="24"/>
          <w:szCs w:val="24"/>
        </w:rPr>
        <w:t xml:space="preserve"> projektmenedzser, Sellyei Kistérségi Foglalkoztatási Paktum, </w:t>
      </w:r>
    </w:p>
    <w:p w:rsidR="00AF0397" w:rsidRPr="00376696" w:rsidRDefault="00AF0397" w:rsidP="00DE79F9">
      <w:pPr>
        <w:spacing w:after="0" w:line="240" w:lineRule="auto"/>
        <w:rPr>
          <w:rFonts w:ascii="Times New Roman" w:hAnsi="Times New Roman" w:cs="Times New Roman"/>
          <w:i/>
          <w:shadow/>
          <w:sz w:val="24"/>
          <w:szCs w:val="24"/>
        </w:rPr>
      </w:pPr>
    </w:p>
    <w:p w:rsidR="00AF0397" w:rsidRPr="00376696" w:rsidRDefault="00E873CD" w:rsidP="00E873CD">
      <w:pPr>
        <w:spacing w:after="0" w:line="240" w:lineRule="auto"/>
        <w:jc w:val="center"/>
        <w:rPr>
          <w:rFonts w:ascii="Times New Roman" w:eastAsia="Times New Roman" w:hAnsi="Times New Roman" w:cs="Times New Roman"/>
          <w:i/>
          <w:shadow/>
          <w:sz w:val="24"/>
          <w:szCs w:val="24"/>
        </w:rPr>
      </w:pPr>
      <w:r>
        <w:rPr>
          <w:rFonts w:ascii="Times New Roman" w:eastAsia="Times New Roman" w:hAnsi="Times New Roman" w:cs="Times New Roman"/>
          <w:i/>
          <w:shadow/>
          <w:noProof/>
          <w:sz w:val="24"/>
          <w:szCs w:val="24"/>
        </w:rPr>
        <w:drawing>
          <wp:inline distT="0" distB="0" distL="0" distR="0">
            <wp:extent cx="857250" cy="834591"/>
            <wp:effectExtent l="19050" t="0" r="0" b="0"/>
            <wp:docPr id="5" name="Kép 3" descr="E:\Dokumentumok\Dokumentumok\Anikó\Hírlevél2008\2008.09.09\Kép 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kumentumok\Dokumentumok\Anikó\Hírlevél2008\2008.09.09\Kép 0061.jpg"/>
                    <pic:cNvPicPr>
                      <a:picLocks noChangeAspect="1" noChangeArrowheads="1"/>
                    </pic:cNvPicPr>
                  </pic:nvPicPr>
                  <pic:blipFill>
                    <a:blip r:embed="rId12" cstate="print"/>
                    <a:srcRect/>
                    <a:stretch>
                      <a:fillRect/>
                    </a:stretch>
                  </pic:blipFill>
                  <pic:spPr bwMode="auto">
                    <a:xfrm>
                      <a:off x="0" y="0"/>
                      <a:ext cx="857250" cy="834591"/>
                    </a:xfrm>
                    <a:prstGeom prst="rect">
                      <a:avLst/>
                    </a:prstGeom>
                    <a:noFill/>
                    <a:ln w="9525">
                      <a:noFill/>
                      <a:miter lim="800000"/>
                      <a:headEnd/>
                      <a:tailEnd/>
                    </a:ln>
                  </pic:spPr>
                </pic:pic>
              </a:graphicData>
            </a:graphic>
          </wp:inline>
        </w:drawing>
      </w:r>
    </w:p>
    <w:p w:rsidR="00AF0397" w:rsidRPr="00376696" w:rsidRDefault="00AF0397" w:rsidP="00DE79F9">
      <w:pPr>
        <w:spacing w:after="0" w:line="240" w:lineRule="auto"/>
        <w:rPr>
          <w:rFonts w:ascii="Times New Roman" w:eastAsia="Times New Roman" w:hAnsi="Times New Roman" w:cs="Times New Roman"/>
          <w:i/>
          <w:shadow/>
          <w:sz w:val="24"/>
          <w:szCs w:val="24"/>
        </w:rPr>
      </w:pPr>
      <w:r w:rsidRPr="00E873CD">
        <w:rPr>
          <w:rFonts w:ascii="Times New Roman" w:eastAsia="Times New Roman" w:hAnsi="Times New Roman" w:cs="Times New Roman"/>
          <w:b/>
          <w:i/>
          <w:shadow/>
          <w:sz w:val="24"/>
          <w:szCs w:val="24"/>
        </w:rPr>
        <w:t xml:space="preserve">Berta Rita: </w:t>
      </w:r>
      <w:r w:rsidRPr="00376696">
        <w:rPr>
          <w:rFonts w:ascii="Times New Roman" w:eastAsia="Times New Roman" w:hAnsi="Times New Roman" w:cs="Times New Roman"/>
          <w:i/>
          <w:shadow/>
          <w:sz w:val="24"/>
          <w:szCs w:val="24"/>
        </w:rPr>
        <w:t xml:space="preserve">foglalkoztatási referens, Sellyei Kistérségi Foglalkoztatási Paktum </w:t>
      </w:r>
      <w:proofErr w:type="spellStart"/>
      <w:r w:rsidRPr="00376696">
        <w:rPr>
          <w:rFonts w:ascii="Times New Roman" w:eastAsia="Times New Roman" w:hAnsi="Times New Roman" w:cs="Times New Roman"/>
          <w:i/>
          <w:shadow/>
          <w:sz w:val="24"/>
          <w:szCs w:val="24"/>
        </w:rPr>
        <w:t>Paktum</w:t>
      </w:r>
      <w:proofErr w:type="spellEnd"/>
      <w:r w:rsidRPr="00376696">
        <w:rPr>
          <w:rFonts w:ascii="Times New Roman" w:hAnsi="Times New Roman" w:cs="Times New Roman"/>
          <w:i/>
          <w:shadow/>
          <w:sz w:val="24"/>
          <w:szCs w:val="24"/>
        </w:rPr>
        <w:t xml:space="preserve">, </w:t>
      </w:r>
      <w:r w:rsidRPr="00376696">
        <w:rPr>
          <w:rFonts w:ascii="Times New Roman" w:eastAsia="Times New Roman" w:hAnsi="Times New Roman" w:cs="Times New Roman"/>
          <w:i/>
          <w:shadow/>
          <w:sz w:val="24"/>
          <w:szCs w:val="24"/>
        </w:rPr>
        <w:t>irodavezető</w:t>
      </w:r>
    </w:p>
    <w:p w:rsidR="00AF0397" w:rsidRDefault="00AF0397" w:rsidP="00E873CD">
      <w:pPr>
        <w:spacing w:after="0" w:line="240" w:lineRule="auto"/>
        <w:rPr>
          <w:rFonts w:ascii="Times New Roman" w:hAnsi="Times New Roman" w:cs="Times New Roman"/>
          <w:i/>
          <w:shadow/>
          <w:sz w:val="24"/>
          <w:szCs w:val="24"/>
        </w:rPr>
      </w:pPr>
    </w:p>
    <w:p w:rsidR="00E873CD" w:rsidRPr="00376696" w:rsidRDefault="00E873CD" w:rsidP="00E873CD">
      <w:pPr>
        <w:spacing w:after="0" w:line="240" w:lineRule="auto"/>
        <w:rPr>
          <w:rFonts w:ascii="Times New Roman" w:hAnsi="Times New Roman" w:cs="Times New Roman"/>
          <w:i/>
          <w:shadow/>
          <w:sz w:val="24"/>
          <w:szCs w:val="24"/>
        </w:rPr>
      </w:pPr>
    </w:p>
    <w:p w:rsidR="00AC5ECA" w:rsidRDefault="00AF0397" w:rsidP="00E873CD">
      <w:pPr>
        <w:tabs>
          <w:tab w:val="center" w:pos="3420"/>
        </w:tabs>
        <w:spacing w:after="0" w:line="240" w:lineRule="auto"/>
        <w:rPr>
          <w:rFonts w:ascii="Times New Roman" w:eastAsia="Times New Roman" w:hAnsi="Times New Roman" w:cs="Times New Roman"/>
          <w:i/>
          <w:shadow/>
          <w:sz w:val="24"/>
          <w:szCs w:val="24"/>
        </w:rPr>
      </w:pPr>
      <w:r w:rsidRPr="00376696">
        <w:rPr>
          <w:rFonts w:ascii="Times New Roman" w:eastAsia="Times New Roman" w:hAnsi="Times New Roman" w:cs="Times New Roman"/>
          <w:i/>
          <w:shadow/>
          <w:sz w:val="24"/>
          <w:szCs w:val="24"/>
        </w:rPr>
        <w:t>Társulásunk munkatársai a felmerülő kérdésekkel kapcsolatban szívesen állnak rendelkezésükre</w:t>
      </w:r>
    </w:p>
    <w:p w:rsidR="00E873CD" w:rsidRPr="00E873CD" w:rsidRDefault="00E873CD" w:rsidP="00E873CD">
      <w:pPr>
        <w:tabs>
          <w:tab w:val="center" w:pos="3420"/>
        </w:tabs>
        <w:spacing w:after="0" w:line="240" w:lineRule="auto"/>
        <w:rPr>
          <w:rFonts w:ascii="Times New Roman" w:hAnsi="Times New Roman" w:cs="Times New Roman"/>
          <w:sz w:val="24"/>
          <w:szCs w:val="24"/>
        </w:rPr>
      </w:pPr>
    </w:p>
    <w:p w:rsidR="00AC5ECA" w:rsidRPr="00376696" w:rsidRDefault="00AC5ECA" w:rsidP="00AC5ECA">
      <w:pPr>
        <w:pBdr>
          <w:bottom w:val="single" w:sz="4" w:space="1" w:color="auto"/>
        </w:pBdr>
        <w:tabs>
          <w:tab w:val="center" w:pos="3420"/>
        </w:tabs>
        <w:spacing w:after="0" w:line="240" w:lineRule="auto"/>
        <w:rPr>
          <w:rFonts w:ascii="Times New Roman" w:hAnsi="Times New Roman" w:cs="Times New Roman"/>
          <w:b/>
        </w:rPr>
      </w:pPr>
      <w:r w:rsidRPr="00376696">
        <w:rPr>
          <w:rFonts w:ascii="Times New Roman" w:hAnsi="Times New Roman" w:cs="Times New Roman"/>
          <w:b/>
        </w:rPr>
        <w:lastRenderedPageBreak/>
        <w:t>9</w:t>
      </w:r>
      <w:r w:rsidRPr="00376696">
        <w:rPr>
          <w:rFonts w:ascii="Times New Roman" w:hAnsi="Times New Roman" w:cs="Times New Roman"/>
          <w:b/>
        </w:rPr>
        <w:tab/>
        <w:t>EGYÉB HÍREK</w:t>
      </w:r>
    </w:p>
    <w:p w:rsidR="00CA30A5" w:rsidRPr="009F4F49" w:rsidRDefault="00CA30A5" w:rsidP="00CA30A5">
      <w:pPr>
        <w:pStyle w:val="NormlWeb"/>
        <w:spacing w:before="0" w:beforeAutospacing="0" w:after="0" w:afterAutospacing="0" w:line="360" w:lineRule="auto"/>
        <w:jc w:val="center"/>
        <w:rPr>
          <w:b/>
          <w:sz w:val="20"/>
          <w:szCs w:val="20"/>
        </w:rPr>
      </w:pPr>
      <w:r w:rsidRPr="009F4F49">
        <w:rPr>
          <w:b/>
          <w:sz w:val="20"/>
          <w:szCs w:val="20"/>
        </w:rPr>
        <w:t>Az Integrált Közösségi és Szolgáltató Tér Cím elnyerésére kiírt pályázati felhíváshoz</w:t>
      </w:r>
    </w:p>
    <w:p w:rsidR="00CA30A5" w:rsidRPr="009F4F49" w:rsidRDefault="00CA30A5" w:rsidP="00CA30A5">
      <w:pPr>
        <w:pStyle w:val="NormlWeb"/>
        <w:spacing w:before="0" w:beforeAutospacing="0" w:after="0" w:afterAutospacing="0" w:line="360" w:lineRule="auto"/>
        <w:rPr>
          <w:sz w:val="20"/>
          <w:szCs w:val="20"/>
        </w:rPr>
      </w:pPr>
      <w:r w:rsidRPr="009F4F49">
        <w:rPr>
          <w:sz w:val="20"/>
          <w:szCs w:val="20"/>
        </w:rPr>
        <w:t>A Földművelésügyi és Vidékfejlesztési Minisztérium (továbbiakban: FVM) 1698/2005/EK rendelet 56. cikkelye alapján, az Új Magyarország Vidékfejlesztési Program (továbbiakban: ÚMVP) III. tengelyes vidékfejlesztési intézkedésének keretében, a gazdaság és vidéki lakosság számára nyújtott alapszolgáltatásokhoz kapcsolódóan az Irányító Hatóság 2008. július 18-án pályázatot hirdetett az "Integrált Közösségi és Szolgáltató Tér (továbbiakban: IKSZT) Cím" elnyerésére.</w:t>
      </w:r>
    </w:p>
    <w:p w:rsidR="00CA30A5" w:rsidRPr="009F4F49" w:rsidRDefault="00CA30A5" w:rsidP="00CA30A5">
      <w:pPr>
        <w:pStyle w:val="NormlWeb"/>
        <w:spacing w:before="0" w:beforeAutospacing="0" w:after="0" w:afterAutospacing="0" w:line="360" w:lineRule="auto"/>
        <w:rPr>
          <w:sz w:val="20"/>
          <w:szCs w:val="20"/>
        </w:rPr>
      </w:pPr>
      <w:r w:rsidRPr="009F4F49">
        <w:rPr>
          <w:sz w:val="20"/>
          <w:szCs w:val="20"/>
        </w:rPr>
        <w:t>AZ IKSZT cím elnyerésére történő első körös, IKSZT 2008/01 kódszámú pályázat beadási határideje 2008. szeptember 30-a. A 2008. szeptember 30-i dátummal postára adott pályázatokról az FVM közösségi ügyekért felelős szakállamtitkára 2008. november 30-ig dönt.</w:t>
      </w:r>
    </w:p>
    <w:p w:rsidR="00CA30A5" w:rsidRPr="009F4F49" w:rsidRDefault="00CA30A5" w:rsidP="00CA30A5">
      <w:pPr>
        <w:pStyle w:val="NormlWeb"/>
        <w:spacing w:before="0" w:beforeAutospacing="0" w:after="0" w:afterAutospacing="0" w:line="360" w:lineRule="auto"/>
        <w:rPr>
          <w:sz w:val="20"/>
          <w:szCs w:val="20"/>
        </w:rPr>
      </w:pPr>
      <w:r w:rsidRPr="009F4F49">
        <w:rPr>
          <w:sz w:val="20"/>
          <w:szCs w:val="20"/>
        </w:rPr>
        <w:t>Az ÚMVP IH 2008. október 1. dátummal meghirdeti az IKSZT cím elnyerésére történő pályázat második körét IKSZT 2008/02 kódszámmal. A második kör pályázatainak postára adási határideje 2008. október 31</w:t>
      </w:r>
      <w:proofErr w:type="gramStart"/>
      <w:r w:rsidRPr="009F4F49">
        <w:rPr>
          <w:sz w:val="20"/>
          <w:szCs w:val="20"/>
        </w:rPr>
        <w:t>.,</w:t>
      </w:r>
      <w:proofErr w:type="gramEnd"/>
      <w:r w:rsidRPr="009F4F49">
        <w:rPr>
          <w:sz w:val="20"/>
          <w:szCs w:val="20"/>
        </w:rPr>
        <w:t xml:space="preserve"> amelyekről az FVM közösségi ügyekért felelős szakállamtitkára legkésőbb 2008. december 31-ig dönt. A második pályázati körben kizárólag azon településekről benyújtott pályázatok kerülnek értékelésre, amely településekről az első pályázati körben nem érkeztek be pályázatok.</w:t>
      </w:r>
    </w:p>
    <w:p w:rsidR="00CA30A5" w:rsidRDefault="00CA30A5" w:rsidP="00CA30A5">
      <w:pPr>
        <w:pStyle w:val="NormlWeb"/>
        <w:spacing w:before="0" w:beforeAutospacing="0" w:after="0" w:afterAutospacing="0" w:line="360" w:lineRule="auto"/>
        <w:rPr>
          <w:sz w:val="20"/>
          <w:szCs w:val="20"/>
        </w:rPr>
      </w:pPr>
      <w:r w:rsidRPr="009F4F49">
        <w:rPr>
          <w:sz w:val="20"/>
          <w:szCs w:val="20"/>
        </w:rPr>
        <w:t>Az IKSZT címet legkésőbb 2009. január 15-ig elnyert pályázó szervezetek az Európai Mezőgazdasági és Vidékfejlesztési Alapból az IKSZT kialakítására az FVM által várhatóan 2009. I. negyedévében meghirdetésre kerülő miniszteri rendelet keretében kérelmet nyújthatnak be a Mezőgazdasági és Vidékfejlesztési Hivatalhoz.</w:t>
      </w:r>
    </w:p>
    <w:p w:rsidR="00C25B87" w:rsidRPr="009F4F49" w:rsidRDefault="00C25B87" w:rsidP="00CA30A5">
      <w:pPr>
        <w:pStyle w:val="NormlWeb"/>
        <w:spacing w:before="0" w:beforeAutospacing="0" w:after="0" w:afterAutospacing="0" w:line="360" w:lineRule="auto"/>
        <w:rPr>
          <w:sz w:val="20"/>
          <w:szCs w:val="20"/>
        </w:rPr>
      </w:pPr>
      <w:r>
        <w:rPr>
          <w:sz w:val="20"/>
          <w:szCs w:val="20"/>
        </w:rPr>
        <w:t>Forrás: www.ikszt.hu</w:t>
      </w:r>
    </w:p>
    <w:p w:rsidR="00AC5ECA" w:rsidRPr="00376696" w:rsidRDefault="00AC5ECA" w:rsidP="00AC5ECA">
      <w:pPr>
        <w:pBdr>
          <w:bottom w:val="single" w:sz="4" w:space="1" w:color="auto"/>
        </w:pBdr>
        <w:tabs>
          <w:tab w:val="center" w:pos="3420"/>
          <w:tab w:val="right" w:pos="6660"/>
        </w:tabs>
        <w:spacing w:after="0" w:line="240" w:lineRule="auto"/>
        <w:rPr>
          <w:rFonts w:ascii="Times New Roman" w:hAnsi="Times New Roman" w:cs="Times New Roman"/>
        </w:rPr>
      </w:pPr>
      <w:r w:rsidRPr="00376696">
        <w:rPr>
          <w:rFonts w:ascii="Times New Roman" w:hAnsi="Times New Roman" w:cs="Times New Roman"/>
          <w:b/>
        </w:rPr>
        <w:lastRenderedPageBreak/>
        <w:t>2</w:t>
      </w:r>
      <w:r w:rsidRPr="00376696">
        <w:rPr>
          <w:rFonts w:ascii="Times New Roman" w:hAnsi="Times New Roman" w:cs="Times New Roman"/>
          <w:b/>
        </w:rPr>
        <w:tab/>
      </w:r>
      <w:r w:rsidRPr="00376696">
        <w:rPr>
          <w:rFonts w:ascii="Times New Roman" w:hAnsi="Times New Roman" w:cs="Times New Roman"/>
          <w:b/>
          <w:caps/>
        </w:rPr>
        <w:t>Pályázati Felhívások</w:t>
      </w:r>
      <w:r w:rsidRPr="00376696">
        <w:rPr>
          <w:rFonts w:ascii="Times New Roman" w:hAnsi="Times New Roman" w:cs="Times New Roman"/>
          <w:b/>
        </w:rPr>
        <w:tab/>
      </w:r>
    </w:p>
    <w:p w:rsidR="00780208" w:rsidRPr="00780208" w:rsidRDefault="00780208" w:rsidP="00780208">
      <w:pPr>
        <w:spacing w:after="0" w:line="360" w:lineRule="auto"/>
        <w:jc w:val="center"/>
        <w:rPr>
          <w:rFonts w:ascii="Times New Roman" w:hAnsi="Times New Roman" w:cs="Times New Roman"/>
          <w:b/>
          <w:sz w:val="20"/>
          <w:szCs w:val="20"/>
        </w:rPr>
      </w:pPr>
      <w:r w:rsidRPr="00780208">
        <w:rPr>
          <w:rFonts w:ascii="Times New Roman" w:hAnsi="Times New Roman" w:cs="Times New Roman"/>
          <w:b/>
          <w:sz w:val="20"/>
          <w:szCs w:val="20"/>
        </w:rPr>
        <w:t>Az NCA Nemzetközi Civil Kapcsolatok és Európai Integráció Kollégiuma pályázatot hirdet a magyarországi civil szervezetek határon átnyúló civil kapcsolatainak támogatására. A pályázat kódja: NCA-NK-08-G-P</w:t>
      </w:r>
    </w:p>
    <w:p w:rsidR="00780208" w:rsidRPr="00780208" w:rsidRDefault="00780208" w:rsidP="00780208">
      <w:pPr>
        <w:pStyle w:val="NormlWeb"/>
        <w:spacing w:before="0" w:beforeAutospacing="0" w:after="0" w:afterAutospacing="0" w:line="360" w:lineRule="auto"/>
        <w:rPr>
          <w:sz w:val="20"/>
          <w:szCs w:val="20"/>
        </w:rPr>
      </w:pPr>
      <w:r w:rsidRPr="00780208">
        <w:rPr>
          <w:sz w:val="20"/>
          <w:szCs w:val="20"/>
        </w:rPr>
        <w:t>A pályázat a civil társadalom erősítését, a civil szervezetek társadalmi szerepvállalásának segítését szolgálja. A pályázat célja a magyarországi civil szervezetek határon átnyúló civil kapcsolatainak támogatása.</w:t>
      </w:r>
    </w:p>
    <w:p w:rsidR="00780208" w:rsidRPr="00780208" w:rsidRDefault="00780208" w:rsidP="00780208">
      <w:pPr>
        <w:pStyle w:val="NormlWeb"/>
        <w:spacing w:before="0" w:beforeAutospacing="0" w:after="0" w:afterAutospacing="0" w:line="360" w:lineRule="auto"/>
        <w:rPr>
          <w:sz w:val="20"/>
          <w:szCs w:val="20"/>
        </w:rPr>
      </w:pPr>
      <w:r w:rsidRPr="00780208">
        <w:rPr>
          <w:sz w:val="20"/>
          <w:szCs w:val="20"/>
        </w:rPr>
        <w:t>A támogatásra rendelkezésre álló keret: 30.000.000 Ft</w:t>
      </w:r>
    </w:p>
    <w:p w:rsidR="00780208" w:rsidRPr="00780208" w:rsidRDefault="00780208" w:rsidP="00780208">
      <w:pPr>
        <w:pStyle w:val="NormlWeb"/>
        <w:spacing w:before="0" w:beforeAutospacing="0" w:after="0" w:afterAutospacing="0" w:line="360" w:lineRule="auto"/>
        <w:rPr>
          <w:sz w:val="20"/>
          <w:szCs w:val="20"/>
        </w:rPr>
      </w:pPr>
      <w:r w:rsidRPr="00780208">
        <w:rPr>
          <w:sz w:val="20"/>
          <w:szCs w:val="20"/>
        </w:rPr>
        <w:t xml:space="preserve">A pályázatok benyújtásának határideje: </w:t>
      </w:r>
      <w:r w:rsidRPr="00780208">
        <w:rPr>
          <w:rStyle w:val="Kiemels2"/>
          <w:sz w:val="20"/>
          <w:szCs w:val="20"/>
        </w:rPr>
        <w:t>2008. 10. 30.</w:t>
      </w:r>
      <w:r w:rsidRPr="00780208">
        <w:rPr>
          <w:sz w:val="20"/>
          <w:szCs w:val="20"/>
        </w:rPr>
        <w:t xml:space="preserve"> </w:t>
      </w:r>
    </w:p>
    <w:p w:rsidR="00780208" w:rsidRPr="00780208" w:rsidRDefault="00780208" w:rsidP="00780208">
      <w:pPr>
        <w:pStyle w:val="NormlWeb"/>
        <w:spacing w:before="0" w:beforeAutospacing="0" w:after="0" w:afterAutospacing="0" w:line="360" w:lineRule="auto"/>
        <w:rPr>
          <w:sz w:val="20"/>
          <w:szCs w:val="20"/>
        </w:rPr>
      </w:pPr>
      <w:r w:rsidRPr="00780208">
        <w:rPr>
          <w:sz w:val="20"/>
          <w:szCs w:val="20"/>
        </w:rPr>
        <w:t xml:space="preserve">Az alábbi szervezetek nyújthatják be pályázatukat: </w:t>
      </w:r>
    </w:p>
    <w:p w:rsidR="00780208" w:rsidRPr="00780208" w:rsidRDefault="00780208" w:rsidP="00780208">
      <w:pPr>
        <w:pStyle w:val="NormlWeb"/>
        <w:spacing w:before="0" w:beforeAutospacing="0" w:after="0" w:afterAutospacing="0" w:line="360" w:lineRule="auto"/>
        <w:rPr>
          <w:sz w:val="20"/>
          <w:szCs w:val="20"/>
        </w:rPr>
      </w:pPr>
      <w:r w:rsidRPr="00780208">
        <w:rPr>
          <w:sz w:val="20"/>
          <w:szCs w:val="20"/>
        </w:rPr>
        <w:t>A pályázás részletes feltételeit, így a támogatható szervezetek körét, a támogatás formáját és mértékét, a támogatható költségek körét, a pályázat benyújtásával kapcsolatos információkat a pályázati kiírás és a pályázati útmutató tartalmazza.</w:t>
      </w:r>
    </w:p>
    <w:p w:rsidR="00780208" w:rsidRPr="00780208" w:rsidRDefault="00780208" w:rsidP="00780208">
      <w:pPr>
        <w:pStyle w:val="NormlWeb"/>
        <w:spacing w:before="0" w:beforeAutospacing="0" w:after="0" w:afterAutospacing="0" w:line="360" w:lineRule="auto"/>
        <w:rPr>
          <w:sz w:val="20"/>
          <w:szCs w:val="20"/>
        </w:rPr>
      </w:pPr>
      <w:r w:rsidRPr="00780208">
        <w:rPr>
          <w:rStyle w:val="Kiemels2"/>
          <w:sz w:val="20"/>
          <w:szCs w:val="20"/>
        </w:rPr>
        <w:t>A papíralapú pályázatot és mellékleteit 1 eredeti és 3 másolati</w:t>
      </w:r>
      <w:r w:rsidRPr="00780208">
        <w:rPr>
          <w:sz w:val="20"/>
          <w:szCs w:val="20"/>
        </w:rPr>
        <w:t>, egymástól külön rendezett és lefűzött példányokban, zárt borítékban vagy csomagban kell benyújtani. Az eredeti példányt „eredeti” felirattal kell megjelölni, és ebben az eredeti adatlapokat kell elhelyezni. A mellékleteken kérjük feltüntetni a pályázó szervezet nevét. A Regisztrációs Nyilatkozatot és a pályázatot együttesen is be lehet nyújtani a Kezelőszervezethez.</w:t>
      </w:r>
    </w:p>
    <w:p w:rsidR="00780208" w:rsidRPr="00780208" w:rsidRDefault="00780208" w:rsidP="00780208">
      <w:pPr>
        <w:pStyle w:val="NormlWeb"/>
        <w:spacing w:before="0" w:beforeAutospacing="0" w:after="0" w:afterAutospacing="0" w:line="360" w:lineRule="auto"/>
        <w:rPr>
          <w:sz w:val="20"/>
          <w:szCs w:val="20"/>
        </w:rPr>
      </w:pPr>
      <w:r w:rsidRPr="00780208">
        <w:rPr>
          <w:rStyle w:val="Kiemels2"/>
          <w:sz w:val="20"/>
          <w:szCs w:val="20"/>
        </w:rPr>
        <w:t>Papíralapú pályázatot és a Regisztrációs Nyilatkozatot az alábbi postacímre kell beküldeni:</w:t>
      </w:r>
      <w:r w:rsidRPr="00780208">
        <w:rPr>
          <w:sz w:val="20"/>
          <w:szCs w:val="20"/>
        </w:rPr>
        <w:t xml:space="preserve"> </w:t>
      </w:r>
    </w:p>
    <w:p w:rsidR="00780208" w:rsidRPr="00780208" w:rsidRDefault="00780208" w:rsidP="00780208">
      <w:pPr>
        <w:pStyle w:val="NormlWeb"/>
        <w:spacing w:before="0" w:beforeAutospacing="0" w:after="0" w:afterAutospacing="0" w:line="360" w:lineRule="auto"/>
        <w:jc w:val="center"/>
        <w:rPr>
          <w:sz w:val="20"/>
          <w:szCs w:val="20"/>
        </w:rPr>
      </w:pPr>
      <w:r w:rsidRPr="00780208">
        <w:rPr>
          <w:rStyle w:val="Kiemels2"/>
          <w:sz w:val="20"/>
          <w:szCs w:val="20"/>
        </w:rPr>
        <w:t>ESZA Kht. Hazai Programigazgatósága</w:t>
      </w:r>
    </w:p>
    <w:p w:rsidR="00780208" w:rsidRDefault="00780208" w:rsidP="00780208">
      <w:pPr>
        <w:pStyle w:val="NormlWeb"/>
        <w:spacing w:before="0" w:beforeAutospacing="0" w:after="0" w:afterAutospacing="0" w:line="360" w:lineRule="auto"/>
        <w:jc w:val="center"/>
        <w:rPr>
          <w:sz w:val="20"/>
          <w:szCs w:val="20"/>
        </w:rPr>
      </w:pPr>
      <w:r w:rsidRPr="00780208">
        <w:rPr>
          <w:sz w:val="20"/>
          <w:szCs w:val="20"/>
        </w:rPr>
        <w:t>1590 Budapest, Pf.:102.</w:t>
      </w:r>
    </w:p>
    <w:p w:rsidR="00780208" w:rsidRDefault="00780208" w:rsidP="00780208">
      <w:pPr>
        <w:pStyle w:val="NormlWeb"/>
        <w:spacing w:before="0" w:beforeAutospacing="0" w:after="0" w:afterAutospacing="0" w:line="360" w:lineRule="auto"/>
        <w:rPr>
          <w:sz w:val="20"/>
          <w:szCs w:val="20"/>
        </w:rPr>
      </w:pPr>
    </w:p>
    <w:p w:rsidR="00780208" w:rsidRDefault="00780208" w:rsidP="00780208">
      <w:pPr>
        <w:pStyle w:val="NormlWeb"/>
        <w:spacing w:before="0" w:beforeAutospacing="0" w:after="0" w:afterAutospacing="0" w:line="360" w:lineRule="auto"/>
        <w:rPr>
          <w:sz w:val="20"/>
          <w:szCs w:val="20"/>
        </w:rPr>
      </w:pPr>
      <w:r>
        <w:rPr>
          <w:sz w:val="20"/>
          <w:szCs w:val="20"/>
        </w:rPr>
        <w:t xml:space="preserve">Forrás: </w:t>
      </w:r>
      <w:hyperlink r:id="rId13" w:history="1">
        <w:r w:rsidRPr="00A21C5B">
          <w:rPr>
            <w:rStyle w:val="Hiperhivatkozs"/>
            <w:sz w:val="20"/>
            <w:szCs w:val="20"/>
          </w:rPr>
          <w:t>www.esf.hu</w:t>
        </w:r>
      </w:hyperlink>
    </w:p>
    <w:p w:rsidR="00780208" w:rsidRPr="00780208" w:rsidRDefault="00780208" w:rsidP="00780208">
      <w:pPr>
        <w:pStyle w:val="NormlWeb"/>
        <w:spacing w:before="0" w:beforeAutospacing="0" w:after="0" w:afterAutospacing="0" w:line="360" w:lineRule="auto"/>
        <w:rPr>
          <w:sz w:val="20"/>
          <w:szCs w:val="20"/>
        </w:rPr>
      </w:pPr>
    </w:p>
    <w:p w:rsidR="00FA4FDC" w:rsidRPr="003F1662" w:rsidRDefault="00AC5ECA" w:rsidP="003F1662">
      <w:pPr>
        <w:pBdr>
          <w:bottom w:val="single" w:sz="4" w:space="1" w:color="auto"/>
        </w:pBdr>
        <w:tabs>
          <w:tab w:val="center" w:pos="3420"/>
          <w:tab w:val="right" w:pos="6660"/>
        </w:tabs>
        <w:spacing w:after="0" w:line="240" w:lineRule="auto"/>
        <w:rPr>
          <w:rFonts w:ascii="Times New Roman" w:hAnsi="Times New Roman" w:cs="Times New Roman"/>
        </w:rPr>
      </w:pPr>
      <w:r w:rsidRPr="00376696">
        <w:rPr>
          <w:rFonts w:ascii="Times New Roman" w:hAnsi="Times New Roman" w:cs="Times New Roman"/>
          <w:b/>
        </w:rPr>
        <w:lastRenderedPageBreak/>
        <w:t>3</w:t>
      </w:r>
      <w:r w:rsidRPr="00376696">
        <w:rPr>
          <w:rFonts w:ascii="Times New Roman" w:hAnsi="Times New Roman" w:cs="Times New Roman"/>
          <w:b/>
        </w:rPr>
        <w:tab/>
      </w:r>
      <w:r w:rsidRPr="00376696">
        <w:rPr>
          <w:rFonts w:ascii="Times New Roman" w:hAnsi="Times New Roman" w:cs="Times New Roman"/>
          <w:b/>
          <w:caps/>
        </w:rPr>
        <w:t>Pályázati Felhívások</w:t>
      </w:r>
      <w:r w:rsidRPr="00376696">
        <w:rPr>
          <w:rFonts w:ascii="Times New Roman" w:hAnsi="Times New Roman" w:cs="Times New Roman"/>
          <w:b/>
        </w:rPr>
        <w:tab/>
      </w:r>
    </w:p>
    <w:p w:rsidR="00780208" w:rsidRPr="00780208" w:rsidRDefault="00780208" w:rsidP="00780208">
      <w:pPr>
        <w:spacing w:after="0" w:line="360" w:lineRule="auto"/>
        <w:jc w:val="center"/>
        <w:rPr>
          <w:rFonts w:ascii="Times New Roman" w:hAnsi="Times New Roman" w:cs="Times New Roman"/>
          <w:b/>
          <w:sz w:val="20"/>
          <w:szCs w:val="20"/>
        </w:rPr>
      </w:pPr>
      <w:r w:rsidRPr="00780208">
        <w:rPr>
          <w:rFonts w:ascii="Times New Roman" w:hAnsi="Times New Roman" w:cs="Times New Roman"/>
          <w:b/>
          <w:sz w:val="20"/>
          <w:szCs w:val="20"/>
        </w:rPr>
        <w:t xml:space="preserve">Az </w:t>
      </w:r>
      <w:r w:rsidRPr="00780208">
        <w:rPr>
          <w:rFonts w:ascii="Times New Roman" w:hAnsi="Times New Roman" w:cs="Times New Roman"/>
          <w:b/>
        </w:rPr>
        <w:t>NCA Nemzetközi Civil Kapcsolatok és Európai Integráció Kollégiuma</w:t>
      </w:r>
      <w:r w:rsidRPr="00780208">
        <w:rPr>
          <w:rFonts w:ascii="Times New Roman" w:hAnsi="Times New Roman" w:cs="Times New Roman"/>
          <w:b/>
          <w:sz w:val="20"/>
          <w:szCs w:val="20"/>
        </w:rPr>
        <w:t xml:space="preserve"> pályázatot hirdet a magyarországi civil szervezetek határon átnyúló magyar-magyar civil kapcsolatainak támogatására. A pályázat kódja: NCA-NK-08-F-P</w:t>
      </w:r>
    </w:p>
    <w:p w:rsidR="00780208" w:rsidRPr="00780208" w:rsidRDefault="00780208" w:rsidP="00780208">
      <w:pPr>
        <w:pStyle w:val="NormlWeb"/>
        <w:spacing w:before="0" w:beforeAutospacing="0" w:after="0" w:afterAutospacing="0" w:line="360" w:lineRule="auto"/>
        <w:rPr>
          <w:sz w:val="20"/>
          <w:szCs w:val="20"/>
        </w:rPr>
      </w:pPr>
      <w:r w:rsidRPr="00780208">
        <w:rPr>
          <w:sz w:val="20"/>
          <w:szCs w:val="20"/>
        </w:rPr>
        <w:t>A pályázat a civil társadalom erősítését, a civil szervezetek társadalmi szerepvállalásának segítését szolgálja. A pályázat célja a magyarországi civil szervezetek határon átnyúló magyar-magyar civil kapcsolatainak támogatása.</w:t>
      </w:r>
    </w:p>
    <w:p w:rsidR="00780208" w:rsidRPr="00780208" w:rsidRDefault="00780208" w:rsidP="00780208">
      <w:pPr>
        <w:pStyle w:val="NormlWeb"/>
        <w:spacing w:before="0" w:beforeAutospacing="0" w:after="0" w:afterAutospacing="0" w:line="360" w:lineRule="auto"/>
        <w:rPr>
          <w:sz w:val="20"/>
          <w:szCs w:val="20"/>
        </w:rPr>
      </w:pPr>
      <w:r w:rsidRPr="00780208">
        <w:rPr>
          <w:sz w:val="20"/>
          <w:szCs w:val="20"/>
        </w:rPr>
        <w:t>A támogatásra rendelkezésre álló keret: 60.000.000 Ft</w:t>
      </w:r>
    </w:p>
    <w:p w:rsidR="00780208" w:rsidRPr="00780208" w:rsidRDefault="00780208" w:rsidP="00780208">
      <w:pPr>
        <w:pStyle w:val="NormlWeb"/>
        <w:spacing w:before="0" w:beforeAutospacing="0" w:after="0" w:afterAutospacing="0" w:line="360" w:lineRule="auto"/>
        <w:rPr>
          <w:sz w:val="20"/>
          <w:szCs w:val="20"/>
        </w:rPr>
      </w:pPr>
      <w:r w:rsidRPr="00780208">
        <w:rPr>
          <w:sz w:val="20"/>
          <w:szCs w:val="20"/>
        </w:rPr>
        <w:t xml:space="preserve">A pályázatok benyújtásának határideje: </w:t>
      </w:r>
      <w:r w:rsidRPr="00780208">
        <w:rPr>
          <w:rStyle w:val="Kiemels2"/>
          <w:sz w:val="20"/>
          <w:szCs w:val="20"/>
        </w:rPr>
        <w:t>2008. 10. 30.</w:t>
      </w:r>
      <w:r w:rsidRPr="00780208">
        <w:rPr>
          <w:sz w:val="20"/>
          <w:szCs w:val="20"/>
        </w:rPr>
        <w:t xml:space="preserve"> </w:t>
      </w:r>
    </w:p>
    <w:p w:rsidR="00780208" w:rsidRPr="00780208" w:rsidRDefault="00780208" w:rsidP="00780208">
      <w:pPr>
        <w:pStyle w:val="NormlWeb"/>
        <w:spacing w:before="0" w:beforeAutospacing="0" w:after="0" w:afterAutospacing="0" w:line="360" w:lineRule="auto"/>
        <w:rPr>
          <w:sz w:val="20"/>
          <w:szCs w:val="20"/>
        </w:rPr>
      </w:pPr>
      <w:r w:rsidRPr="00780208">
        <w:rPr>
          <w:sz w:val="20"/>
          <w:szCs w:val="20"/>
        </w:rPr>
        <w:t xml:space="preserve">Az alábbi szervezetek nyújthatják be pályázatukat: </w:t>
      </w:r>
    </w:p>
    <w:p w:rsidR="00780208" w:rsidRPr="00780208" w:rsidRDefault="00780208" w:rsidP="00780208">
      <w:pPr>
        <w:pStyle w:val="NormlWeb"/>
        <w:spacing w:before="0" w:beforeAutospacing="0" w:after="0" w:afterAutospacing="0" w:line="360" w:lineRule="auto"/>
        <w:rPr>
          <w:sz w:val="20"/>
          <w:szCs w:val="20"/>
        </w:rPr>
      </w:pPr>
      <w:r w:rsidRPr="00780208">
        <w:rPr>
          <w:sz w:val="20"/>
          <w:szCs w:val="20"/>
        </w:rPr>
        <w:t>A pályázás részletes feltételeit, így a támogatható szervezetek körét, a támogatás formáját és mértékét, a támogatható költségek körét, a pályázat benyújtásával kapcsolatos információkat a pályázati kiírás és a pályázati útmutató tartalmazza.</w:t>
      </w:r>
    </w:p>
    <w:p w:rsidR="00780208" w:rsidRPr="00780208" w:rsidRDefault="00780208" w:rsidP="00780208">
      <w:pPr>
        <w:pStyle w:val="NormlWeb"/>
        <w:spacing w:before="0" w:beforeAutospacing="0" w:after="0" w:afterAutospacing="0" w:line="360" w:lineRule="auto"/>
        <w:rPr>
          <w:sz w:val="20"/>
          <w:szCs w:val="20"/>
        </w:rPr>
      </w:pPr>
      <w:r w:rsidRPr="00780208">
        <w:rPr>
          <w:rStyle w:val="Kiemels2"/>
          <w:sz w:val="20"/>
          <w:szCs w:val="20"/>
        </w:rPr>
        <w:t>A papíralapú pályázatot és mellékleteit 1 eredeti és 3 másolati</w:t>
      </w:r>
      <w:r w:rsidRPr="00780208">
        <w:rPr>
          <w:sz w:val="20"/>
          <w:szCs w:val="20"/>
        </w:rPr>
        <w:t>, egymástól külön rendezett és lefűzött példányokban, zárt borítékban vagy csomagban kell benyújtani. Az eredeti példányt „eredeti” felirattal kell megjelölni, és ebben az eredeti adatlapokat kell elhelyezni. A mellékleteken kérjük feltüntetni a pályázó szervezet nevét. A Regisztrációs Nyilatkozatot és a pályázatot együttesen is be lehet nyújtani a Kezelőszervezethez.</w:t>
      </w:r>
    </w:p>
    <w:p w:rsidR="00780208" w:rsidRPr="00780208" w:rsidRDefault="00780208" w:rsidP="00780208">
      <w:pPr>
        <w:pStyle w:val="NormlWeb"/>
        <w:spacing w:before="0" w:beforeAutospacing="0" w:after="0" w:afterAutospacing="0" w:line="360" w:lineRule="auto"/>
        <w:rPr>
          <w:sz w:val="20"/>
          <w:szCs w:val="20"/>
        </w:rPr>
      </w:pPr>
      <w:r w:rsidRPr="00780208">
        <w:rPr>
          <w:rStyle w:val="Kiemels2"/>
          <w:sz w:val="20"/>
          <w:szCs w:val="20"/>
        </w:rPr>
        <w:t>Papíralapú pályázatot és a Regisztrációs Nyilatkozatot az alábbi postacímre kell beküldeni:</w:t>
      </w:r>
      <w:r w:rsidRPr="00780208">
        <w:rPr>
          <w:sz w:val="20"/>
          <w:szCs w:val="20"/>
        </w:rPr>
        <w:t xml:space="preserve"> </w:t>
      </w:r>
    </w:p>
    <w:p w:rsidR="00780208" w:rsidRPr="00780208" w:rsidRDefault="00780208" w:rsidP="00780208">
      <w:pPr>
        <w:pStyle w:val="NormlWeb"/>
        <w:spacing w:before="0" w:beforeAutospacing="0" w:after="0" w:afterAutospacing="0" w:line="360" w:lineRule="auto"/>
        <w:jc w:val="center"/>
        <w:rPr>
          <w:sz w:val="20"/>
          <w:szCs w:val="20"/>
        </w:rPr>
      </w:pPr>
      <w:r w:rsidRPr="00780208">
        <w:rPr>
          <w:rStyle w:val="Kiemels2"/>
          <w:sz w:val="20"/>
          <w:szCs w:val="20"/>
        </w:rPr>
        <w:t>ESZA Kht. Hazai Programigazgatósága</w:t>
      </w:r>
    </w:p>
    <w:p w:rsidR="00780208" w:rsidRDefault="00780208" w:rsidP="00780208">
      <w:pPr>
        <w:pStyle w:val="NormlWeb"/>
        <w:spacing w:before="0" w:beforeAutospacing="0" w:after="0" w:afterAutospacing="0" w:line="360" w:lineRule="auto"/>
        <w:jc w:val="center"/>
        <w:rPr>
          <w:sz w:val="20"/>
          <w:szCs w:val="20"/>
        </w:rPr>
      </w:pPr>
      <w:r w:rsidRPr="00780208">
        <w:rPr>
          <w:sz w:val="20"/>
          <w:szCs w:val="20"/>
        </w:rPr>
        <w:t>1590 Budapest, Pf.:102.</w:t>
      </w:r>
    </w:p>
    <w:p w:rsidR="00780208" w:rsidRDefault="00780208" w:rsidP="00780208">
      <w:pPr>
        <w:pStyle w:val="NormlWeb"/>
        <w:spacing w:before="0" w:beforeAutospacing="0" w:after="0" w:afterAutospacing="0" w:line="360" w:lineRule="auto"/>
        <w:jc w:val="center"/>
        <w:rPr>
          <w:sz w:val="20"/>
          <w:szCs w:val="20"/>
        </w:rPr>
      </w:pPr>
    </w:p>
    <w:p w:rsidR="00780208" w:rsidRPr="00780208" w:rsidRDefault="00780208" w:rsidP="00780208">
      <w:pPr>
        <w:pStyle w:val="NormlWeb"/>
        <w:spacing w:before="0" w:beforeAutospacing="0" w:after="0" w:afterAutospacing="0" w:line="360" w:lineRule="auto"/>
        <w:rPr>
          <w:sz w:val="20"/>
          <w:szCs w:val="20"/>
        </w:rPr>
      </w:pPr>
      <w:r>
        <w:rPr>
          <w:sz w:val="20"/>
          <w:szCs w:val="20"/>
        </w:rPr>
        <w:t>Forrás: www.esf.hu</w:t>
      </w:r>
    </w:p>
    <w:p w:rsidR="00AC5ECA" w:rsidRPr="00376696" w:rsidRDefault="00AC5ECA" w:rsidP="00AC5ECA">
      <w:pPr>
        <w:pBdr>
          <w:bottom w:val="single" w:sz="4" w:space="1" w:color="auto"/>
        </w:pBdr>
        <w:tabs>
          <w:tab w:val="center" w:pos="3420"/>
        </w:tabs>
        <w:spacing w:after="0" w:line="240" w:lineRule="auto"/>
        <w:rPr>
          <w:rFonts w:ascii="Times New Roman" w:hAnsi="Times New Roman" w:cs="Times New Roman"/>
        </w:rPr>
      </w:pPr>
      <w:r w:rsidRPr="00376696">
        <w:rPr>
          <w:rFonts w:ascii="Times New Roman" w:hAnsi="Times New Roman" w:cs="Times New Roman"/>
          <w:b/>
        </w:rPr>
        <w:lastRenderedPageBreak/>
        <w:t>8</w:t>
      </w:r>
      <w:r w:rsidRPr="00376696">
        <w:rPr>
          <w:rFonts w:ascii="Times New Roman" w:hAnsi="Times New Roman" w:cs="Times New Roman"/>
        </w:rPr>
        <w:tab/>
      </w:r>
      <w:r w:rsidRPr="00376696">
        <w:rPr>
          <w:rFonts w:ascii="Times New Roman" w:hAnsi="Times New Roman" w:cs="Times New Roman"/>
          <w:b/>
        </w:rPr>
        <w:t>PÁLYÁZATI FELHÍVÁSOK</w:t>
      </w:r>
    </w:p>
    <w:p w:rsidR="00C25B87" w:rsidRPr="006E1EBB" w:rsidRDefault="00C25B87" w:rsidP="00C25B87">
      <w:pPr>
        <w:spacing w:after="0" w:line="360" w:lineRule="auto"/>
        <w:rPr>
          <w:rFonts w:ascii="Times New Roman" w:eastAsia="Times New Roman" w:hAnsi="Times New Roman" w:cs="Times New Roman"/>
          <w:sz w:val="20"/>
          <w:szCs w:val="20"/>
        </w:rPr>
      </w:pPr>
      <w:r w:rsidRPr="006E1EBB">
        <w:rPr>
          <w:rFonts w:ascii="Times New Roman" w:eastAsia="Times New Roman" w:hAnsi="Times New Roman" w:cs="Times New Roman"/>
          <w:sz w:val="20"/>
          <w:szCs w:val="20"/>
        </w:rPr>
        <w:t>Ha a fenti témák közül valamelyik megtetszett, úgy mutasd be, hogy azt megismerje és megértse a legjobb barátod, de az is, aki tőled távol a "net" előtt ül. A pályaművek értékét növelhetik a témához kapcsolódó fotók, rajzok, térképvázlatok. A képzőművészeti pályázatok tetszőleges technikával (rajz, festmény, batik, tűzzománc, linó- és fametszet, makett stb.) készülhetnek. Pályázni lehet egyénileg és csoportosan is.</w:t>
      </w:r>
      <w:r w:rsidRPr="006E1EBB">
        <w:rPr>
          <w:rFonts w:ascii="Times New Roman" w:eastAsia="Times New Roman" w:hAnsi="Times New Roman" w:cs="Times New Roman"/>
          <w:sz w:val="20"/>
          <w:szCs w:val="20"/>
        </w:rPr>
        <w:br/>
        <w:t xml:space="preserve">A pályázatok elbírálása korcsoportonként, kategóriánként és témakörönként külön-külön történik. A pályázatokon kérjük olvashatóan a pályázó nevének, iskolája nevének, címének, lakcímének, életkorának és a pályázott témakör sorszámának, a mű címének a feltüntetését, </w:t>
      </w:r>
      <w:proofErr w:type="gramStart"/>
      <w:r w:rsidRPr="006E1EBB">
        <w:rPr>
          <w:rFonts w:ascii="Times New Roman" w:eastAsia="Times New Roman" w:hAnsi="Times New Roman" w:cs="Times New Roman"/>
          <w:sz w:val="20"/>
          <w:szCs w:val="20"/>
        </w:rPr>
        <w:t>a</w:t>
      </w:r>
      <w:proofErr w:type="gramEnd"/>
      <w:r w:rsidRPr="006E1EBB">
        <w:rPr>
          <w:rFonts w:ascii="Times New Roman" w:eastAsia="Times New Roman" w:hAnsi="Times New Roman" w:cs="Times New Roman"/>
          <w:sz w:val="20"/>
          <w:szCs w:val="20"/>
        </w:rPr>
        <w:t xml:space="preserve"> és a pályázat évét (2008.)</w:t>
      </w:r>
      <w:r w:rsidRPr="006E1EBB">
        <w:rPr>
          <w:rFonts w:ascii="Times New Roman" w:eastAsia="Times New Roman" w:hAnsi="Times New Roman" w:cs="Times New Roman"/>
          <w:sz w:val="20"/>
          <w:szCs w:val="20"/>
        </w:rPr>
        <w:br/>
        <w:t>Az át nem vett ajándékok kipostázása nem áll módunkba, azokat előzetes telefonos megbeszélés alapján a Szövetség irodájában vehetik át!</w:t>
      </w:r>
      <w:r w:rsidRPr="006E1EBB">
        <w:rPr>
          <w:rFonts w:ascii="Times New Roman" w:eastAsia="Times New Roman" w:hAnsi="Times New Roman" w:cs="Times New Roman"/>
          <w:sz w:val="20"/>
          <w:szCs w:val="20"/>
        </w:rPr>
        <w:br/>
        <w:t xml:space="preserve">Cím: Város- és Faluvédők Szövetsége (Hungaria </w:t>
      </w:r>
      <w:proofErr w:type="spellStart"/>
      <w:r w:rsidRPr="006E1EBB">
        <w:rPr>
          <w:rFonts w:ascii="Times New Roman" w:eastAsia="Times New Roman" w:hAnsi="Times New Roman" w:cs="Times New Roman"/>
          <w:sz w:val="20"/>
          <w:szCs w:val="20"/>
        </w:rPr>
        <w:t>Nostra</w:t>
      </w:r>
      <w:proofErr w:type="spellEnd"/>
      <w:r w:rsidRPr="006E1EBB">
        <w:rPr>
          <w:rFonts w:ascii="Times New Roman" w:eastAsia="Times New Roman" w:hAnsi="Times New Roman" w:cs="Times New Roman"/>
          <w:sz w:val="20"/>
          <w:szCs w:val="20"/>
        </w:rPr>
        <w:t>)</w:t>
      </w:r>
      <w:r w:rsidRPr="006E1EBB">
        <w:rPr>
          <w:rFonts w:ascii="Times New Roman" w:eastAsia="Times New Roman" w:hAnsi="Times New Roman" w:cs="Times New Roman"/>
          <w:sz w:val="20"/>
          <w:szCs w:val="20"/>
        </w:rPr>
        <w:br/>
        <w:t>1126 Budapest, Szoboszlai u. 2-4.</w:t>
      </w:r>
    </w:p>
    <w:p w:rsidR="00C25B87" w:rsidRPr="006E1EBB" w:rsidRDefault="00C25B87" w:rsidP="00C25B87">
      <w:pPr>
        <w:spacing w:after="0" w:line="360" w:lineRule="auto"/>
        <w:rPr>
          <w:rFonts w:ascii="Times New Roman" w:eastAsia="Times New Roman" w:hAnsi="Times New Roman" w:cs="Times New Roman"/>
          <w:sz w:val="20"/>
          <w:szCs w:val="20"/>
        </w:rPr>
      </w:pPr>
      <w:r w:rsidRPr="006E1EBB">
        <w:rPr>
          <w:rFonts w:ascii="Times New Roman" w:eastAsia="Times New Roman" w:hAnsi="Times New Roman" w:cs="Times New Roman"/>
          <w:sz w:val="20"/>
          <w:szCs w:val="20"/>
        </w:rPr>
        <w:t>Sok értékes díj, könyv és pénzjutalom kerül szétosztásra</w:t>
      </w:r>
    </w:p>
    <w:p w:rsidR="00C25B87" w:rsidRDefault="00C25B87" w:rsidP="00C25B87">
      <w:pPr>
        <w:spacing w:after="0" w:line="360" w:lineRule="auto"/>
        <w:rPr>
          <w:rFonts w:ascii="Times New Roman" w:eastAsia="Times New Roman" w:hAnsi="Times New Roman" w:cs="Times New Roman"/>
          <w:sz w:val="20"/>
          <w:szCs w:val="20"/>
        </w:rPr>
      </w:pPr>
      <w:r w:rsidRPr="006E1EBB">
        <w:rPr>
          <w:rFonts w:ascii="Times New Roman" w:eastAsia="Times New Roman" w:hAnsi="Times New Roman" w:cs="Times New Roman"/>
          <w:sz w:val="20"/>
          <w:szCs w:val="20"/>
        </w:rPr>
        <w:t>A LEGJOBBAK pedig egy remek csapatban, egy pompás helyen, érdekes értékőrző munkában vehetnek részt jövő nyáron a VFSZ által szervezett Országos Ifjúsági Örökségvédő Táborban!</w:t>
      </w:r>
      <w:r w:rsidRPr="006E1EBB">
        <w:rPr>
          <w:rFonts w:ascii="Times New Roman" w:eastAsia="Times New Roman" w:hAnsi="Times New Roman" w:cs="Times New Roman"/>
          <w:sz w:val="20"/>
          <w:szCs w:val="20"/>
        </w:rPr>
        <w:br/>
        <w:t xml:space="preserve">A pályázatok értékelésére </w:t>
      </w:r>
      <w:proofErr w:type="gramStart"/>
      <w:r w:rsidRPr="006E1EBB">
        <w:rPr>
          <w:rFonts w:ascii="Times New Roman" w:eastAsia="Times New Roman" w:hAnsi="Times New Roman" w:cs="Times New Roman"/>
          <w:sz w:val="20"/>
          <w:szCs w:val="20"/>
        </w:rPr>
        <w:t>2009. tavaszán</w:t>
      </w:r>
      <w:proofErr w:type="gramEnd"/>
      <w:r w:rsidRPr="006E1EBB">
        <w:rPr>
          <w:rFonts w:ascii="Times New Roman" w:eastAsia="Times New Roman" w:hAnsi="Times New Roman" w:cs="Times New Roman"/>
          <w:sz w:val="20"/>
          <w:szCs w:val="20"/>
        </w:rPr>
        <w:t xml:space="preserve"> kerül sor, a díjátadó ünnepség várhatóan 2009 április-májusában lesz. A pályázatokkal kapcsolatban bővebb felvilágosítás a szövetség irodájában:</w:t>
      </w:r>
      <w:r w:rsidRPr="006E1EBB">
        <w:rPr>
          <w:rFonts w:ascii="Times New Roman" w:eastAsia="Times New Roman" w:hAnsi="Times New Roman" w:cs="Times New Roman"/>
          <w:sz w:val="20"/>
          <w:szCs w:val="20"/>
        </w:rPr>
        <w:br/>
        <w:t>Tel</w:t>
      </w:r>
      <w:proofErr w:type="gramStart"/>
      <w:r w:rsidRPr="006E1EBB">
        <w:rPr>
          <w:rFonts w:ascii="Times New Roman" w:eastAsia="Times New Roman" w:hAnsi="Times New Roman" w:cs="Times New Roman"/>
          <w:sz w:val="20"/>
          <w:szCs w:val="20"/>
        </w:rPr>
        <w:t>.:</w:t>
      </w:r>
      <w:proofErr w:type="gramEnd"/>
      <w:r w:rsidRPr="006E1EBB">
        <w:rPr>
          <w:rFonts w:ascii="Times New Roman" w:eastAsia="Times New Roman" w:hAnsi="Times New Roman" w:cs="Times New Roman"/>
          <w:sz w:val="20"/>
          <w:szCs w:val="20"/>
        </w:rPr>
        <w:t xml:space="preserve"> 06-1-201-5808, 06-30-491-0931, illetve e-mailen: </w:t>
      </w:r>
      <w:hyperlink r:id="rId14" w:history="1">
        <w:r w:rsidRPr="00C25B87">
          <w:rPr>
            <w:rFonts w:ascii="Times New Roman" w:eastAsia="Times New Roman" w:hAnsi="Times New Roman" w:cs="Times New Roman"/>
            <w:color w:val="0000FF"/>
            <w:sz w:val="20"/>
            <w:szCs w:val="20"/>
            <w:u w:val="single"/>
          </w:rPr>
          <w:t>hungarianostra@tvnetwork.hu</w:t>
        </w:r>
      </w:hyperlink>
      <w:r w:rsidRPr="006E1EBB">
        <w:rPr>
          <w:rFonts w:ascii="Times New Roman" w:eastAsia="Times New Roman" w:hAnsi="Times New Roman" w:cs="Times New Roman"/>
          <w:sz w:val="20"/>
          <w:szCs w:val="20"/>
        </w:rPr>
        <w:br/>
      </w:r>
      <w:hyperlink r:id="rId15" w:tgtFrame="blank" w:history="1">
        <w:r w:rsidRPr="00C25B87">
          <w:rPr>
            <w:rFonts w:ascii="Times New Roman" w:eastAsia="Times New Roman" w:hAnsi="Times New Roman" w:cs="Times New Roman"/>
            <w:color w:val="0000FF"/>
            <w:sz w:val="20"/>
            <w:szCs w:val="20"/>
            <w:u w:val="single"/>
          </w:rPr>
          <w:t>ifjuvarosvedok.wsb.hu</w:t>
        </w:r>
      </w:hyperlink>
    </w:p>
    <w:p w:rsidR="00C25B87" w:rsidRPr="006E1EBB" w:rsidRDefault="00C25B87" w:rsidP="00C25B87">
      <w:pPr>
        <w:spacing w:after="0" w:line="360" w:lineRule="auto"/>
        <w:rPr>
          <w:rFonts w:ascii="Times New Roman" w:eastAsia="Times New Roman" w:hAnsi="Times New Roman" w:cs="Times New Roman"/>
          <w:sz w:val="20"/>
          <w:szCs w:val="20"/>
        </w:rPr>
      </w:pPr>
    </w:p>
    <w:p w:rsidR="00FA4FDC" w:rsidRPr="00793933" w:rsidRDefault="00AC5ECA" w:rsidP="00793933">
      <w:pPr>
        <w:pBdr>
          <w:bottom w:val="single" w:sz="4" w:space="1" w:color="auto"/>
        </w:pBdr>
        <w:tabs>
          <w:tab w:val="center" w:pos="3420"/>
        </w:tabs>
        <w:spacing w:after="0" w:line="240" w:lineRule="auto"/>
        <w:rPr>
          <w:rFonts w:ascii="Times New Roman" w:hAnsi="Times New Roman" w:cs="Times New Roman"/>
        </w:rPr>
      </w:pPr>
      <w:r w:rsidRPr="00376696">
        <w:rPr>
          <w:rFonts w:ascii="Times New Roman" w:hAnsi="Times New Roman" w:cs="Times New Roman"/>
          <w:b/>
        </w:rPr>
        <w:lastRenderedPageBreak/>
        <w:t>7</w:t>
      </w:r>
      <w:r w:rsidRPr="00376696">
        <w:rPr>
          <w:rFonts w:ascii="Times New Roman" w:hAnsi="Times New Roman" w:cs="Times New Roman"/>
          <w:b/>
        </w:rPr>
        <w:tab/>
        <w:t>PÁLYÁZATI FELHÍVÁSOK</w:t>
      </w:r>
    </w:p>
    <w:p w:rsidR="00793933" w:rsidRPr="006E1EBB" w:rsidRDefault="00793933" w:rsidP="00793933">
      <w:pPr>
        <w:spacing w:after="0" w:line="360" w:lineRule="auto"/>
        <w:jc w:val="center"/>
        <w:outlineLvl w:val="1"/>
        <w:rPr>
          <w:rFonts w:ascii="Times New Roman" w:eastAsia="Times New Roman" w:hAnsi="Times New Roman" w:cs="Times New Roman"/>
          <w:b/>
          <w:bCs/>
          <w:sz w:val="20"/>
          <w:szCs w:val="20"/>
        </w:rPr>
      </w:pPr>
      <w:r w:rsidRPr="006E1EBB">
        <w:rPr>
          <w:rFonts w:ascii="Times New Roman" w:eastAsia="Times New Roman" w:hAnsi="Times New Roman" w:cs="Times New Roman"/>
          <w:b/>
          <w:bCs/>
          <w:sz w:val="20"/>
          <w:szCs w:val="20"/>
        </w:rPr>
        <w:t>Fiatalok az épített és természeti környezet védelméért</w:t>
      </w:r>
    </w:p>
    <w:p w:rsidR="00793933" w:rsidRPr="006E1EBB" w:rsidRDefault="00793933" w:rsidP="00793933">
      <w:pPr>
        <w:spacing w:after="0" w:line="360" w:lineRule="auto"/>
        <w:rPr>
          <w:rFonts w:ascii="Times New Roman" w:eastAsia="Times New Roman" w:hAnsi="Times New Roman" w:cs="Times New Roman"/>
          <w:sz w:val="20"/>
          <w:szCs w:val="20"/>
        </w:rPr>
      </w:pPr>
      <w:r w:rsidRPr="006E1EBB">
        <w:rPr>
          <w:rFonts w:ascii="Times New Roman" w:eastAsia="Times New Roman" w:hAnsi="Times New Roman" w:cs="Times New Roman"/>
          <w:sz w:val="20"/>
          <w:szCs w:val="20"/>
        </w:rPr>
        <w:t>A pályázatok benyújtási határideje: 2009. január 15.</w:t>
      </w:r>
    </w:p>
    <w:p w:rsidR="00793933" w:rsidRPr="006E1EBB" w:rsidRDefault="00793933" w:rsidP="00793933">
      <w:pPr>
        <w:spacing w:after="0" w:line="360" w:lineRule="auto"/>
        <w:rPr>
          <w:rFonts w:ascii="Times New Roman" w:eastAsia="Times New Roman" w:hAnsi="Times New Roman" w:cs="Times New Roman"/>
          <w:sz w:val="20"/>
          <w:szCs w:val="20"/>
        </w:rPr>
      </w:pPr>
      <w:r w:rsidRPr="006E1EBB">
        <w:rPr>
          <w:rFonts w:ascii="Times New Roman" w:eastAsia="Times New Roman" w:hAnsi="Times New Roman" w:cs="Times New Roman"/>
          <w:sz w:val="20"/>
          <w:szCs w:val="20"/>
        </w:rPr>
        <w:t>PÁLYÁZATI FELHÍVÁS 2008.</w:t>
      </w:r>
      <w:r w:rsidRPr="006E1EBB">
        <w:rPr>
          <w:rFonts w:ascii="Times New Roman" w:eastAsia="Times New Roman" w:hAnsi="Times New Roman" w:cs="Times New Roman"/>
          <w:sz w:val="20"/>
          <w:szCs w:val="20"/>
        </w:rPr>
        <w:br/>
        <w:t xml:space="preserve">"FIATALOK AZ ÉPÍTETT </w:t>
      </w:r>
      <w:proofErr w:type="gramStart"/>
      <w:r w:rsidRPr="006E1EBB">
        <w:rPr>
          <w:rFonts w:ascii="Times New Roman" w:eastAsia="Times New Roman" w:hAnsi="Times New Roman" w:cs="Times New Roman"/>
          <w:sz w:val="20"/>
          <w:szCs w:val="20"/>
        </w:rPr>
        <w:t>ÉS</w:t>
      </w:r>
      <w:proofErr w:type="gramEnd"/>
      <w:r w:rsidRPr="006E1EBB">
        <w:rPr>
          <w:rFonts w:ascii="Times New Roman" w:eastAsia="Times New Roman" w:hAnsi="Times New Roman" w:cs="Times New Roman"/>
          <w:sz w:val="20"/>
          <w:szCs w:val="20"/>
        </w:rPr>
        <w:t xml:space="preserve"> TERMÉSZETI KÖRNYEZET VÉDELMÉÉRT"</w:t>
      </w:r>
      <w:r w:rsidRPr="006E1EBB">
        <w:rPr>
          <w:rFonts w:ascii="Times New Roman" w:eastAsia="Times New Roman" w:hAnsi="Times New Roman" w:cs="Times New Roman"/>
          <w:sz w:val="20"/>
          <w:szCs w:val="20"/>
        </w:rPr>
        <w:br/>
        <w:t>8-18 éves fiatalok számára</w:t>
      </w:r>
    </w:p>
    <w:p w:rsidR="009E00DD" w:rsidRDefault="00793933" w:rsidP="00793933">
      <w:pPr>
        <w:spacing w:after="0" w:line="360" w:lineRule="auto"/>
        <w:rPr>
          <w:rFonts w:ascii="Times New Roman" w:eastAsia="Times New Roman" w:hAnsi="Times New Roman" w:cs="Times New Roman"/>
          <w:sz w:val="20"/>
          <w:szCs w:val="20"/>
        </w:rPr>
      </w:pPr>
      <w:r w:rsidRPr="006E1EBB">
        <w:rPr>
          <w:rFonts w:ascii="Times New Roman" w:eastAsia="Times New Roman" w:hAnsi="Times New Roman" w:cs="Times New Roman"/>
          <w:sz w:val="20"/>
          <w:szCs w:val="20"/>
        </w:rPr>
        <w:t>Mint 16 éve minden évben, ismét arra vagyunk kíváncsiak:</w:t>
      </w:r>
      <w:r w:rsidRPr="006E1EBB">
        <w:rPr>
          <w:rFonts w:ascii="Times New Roman" w:eastAsia="Times New Roman" w:hAnsi="Times New Roman" w:cs="Times New Roman"/>
          <w:sz w:val="20"/>
          <w:szCs w:val="20"/>
        </w:rPr>
        <w:br/>
      </w:r>
      <w:r w:rsidR="009E00DD">
        <w:rPr>
          <w:rFonts w:ascii="Times New Roman" w:eastAsia="Times New Roman" w:hAnsi="Times New Roman" w:cs="Times New Roman"/>
          <w:sz w:val="20"/>
          <w:szCs w:val="20"/>
        </w:rPr>
        <w:t>Mit gondolsz? Mit látsz? Mit szeretnél? Most mutasd meg:</w:t>
      </w:r>
    </w:p>
    <w:p w:rsidR="00793933" w:rsidRPr="006E1EBB" w:rsidRDefault="009E00DD" w:rsidP="0079393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Melyik az a nevezete épület, emlékmű, szobor, népi emlék, síremlék, épített vagy természeti érték a lakóhelyeden, településeden, amelyre a legbüszkébb vagy? Melyik az a régi tárgy, megőrzésre érdemes ipartörténet, vagy közlekedései</w:t>
      </w:r>
      <w:r w:rsidRPr="006E1EB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emlék közvetlen környezetedben, amit szeretnél, ha mindenki megismerne? Írd meg, vagy rajzold le nekünk, és mi kiállítjuk!</w:t>
      </w:r>
    </w:p>
    <w:p w:rsidR="00793933" w:rsidRPr="006E1EBB" w:rsidRDefault="009E00DD" w:rsidP="0079393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AZ ÉN VILÁGOM:</w:t>
      </w:r>
      <w:r w:rsidRPr="006E1EBB">
        <w:rPr>
          <w:rFonts w:ascii="Times New Roman" w:eastAsia="Times New Roman" w:hAnsi="Times New Roman" w:cs="Times New Roman"/>
          <w:sz w:val="20"/>
          <w:szCs w:val="20"/>
        </w:rPr>
        <w:t xml:space="preserve"> </w:t>
      </w:r>
      <w:r w:rsidR="00793933" w:rsidRPr="006E1EBB">
        <w:rPr>
          <w:rFonts w:ascii="Times New Roman" w:eastAsia="Times New Roman" w:hAnsi="Times New Roman" w:cs="Times New Roman"/>
          <w:sz w:val="20"/>
          <w:szCs w:val="20"/>
        </w:rPr>
        <w:t>Behunyom a szemem, és elképzelem, de jó lenne, ha ilyen lenne a környezetem évek múlva</w:t>
      </w:r>
      <w:proofErr w:type="gramStart"/>
      <w:r w:rsidR="00793933" w:rsidRPr="006E1EBB">
        <w:rPr>
          <w:rFonts w:ascii="Times New Roman" w:eastAsia="Times New Roman" w:hAnsi="Times New Roman" w:cs="Times New Roman"/>
          <w:sz w:val="20"/>
          <w:szCs w:val="20"/>
        </w:rPr>
        <w:t>...</w:t>
      </w:r>
      <w:proofErr w:type="gramEnd"/>
    </w:p>
    <w:p w:rsidR="00793933" w:rsidRPr="006E1EBB" w:rsidRDefault="009E00DD" w:rsidP="0079393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MESÉLŐ KÖVEK:</w:t>
      </w:r>
      <w:r w:rsidRPr="006E1EBB">
        <w:rPr>
          <w:rFonts w:ascii="Times New Roman" w:eastAsia="Times New Roman" w:hAnsi="Times New Roman" w:cs="Times New Roman"/>
          <w:sz w:val="20"/>
          <w:szCs w:val="20"/>
        </w:rPr>
        <w:t xml:space="preserve"> </w:t>
      </w:r>
      <w:r w:rsidR="00793933" w:rsidRPr="006E1EBB">
        <w:rPr>
          <w:rFonts w:ascii="Times New Roman" w:eastAsia="Times New Roman" w:hAnsi="Times New Roman" w:cs="Times New Roman"/>
          <w:sz w:val="20"/>
          <w:szCs w:val="20"/>
        </w:rPr>
        <w:t>Környezetemben számos olyan értékes építmény magasodik, vagy bújik meg (templom, emlékmű, utca részlet, régi házikó</w:t>
      </w:r>
      <w:proofErr w:type="gramStart"/>
      <w:r w:rsidR="00793933" w:rsidRPr="006E1EBB">
        <w:rPr>
          <w:rFonts w:ascii="Times New Roman" w:eastAsia="Times New Roman" w:hAnsi="Times New Roman" w:cs="Times New Roman"/>
          <w:sz w:val="20"/>
          <w:szCs w:val="20"/>
        </w:rPr>
        <w:t>...</w:t>
      </w:r>
      <w:proofErr w:type="gramEnd"/>
      <w:r w:rsidR="00793933" w:rsidRPr="006E1EBB">
        <w:rPr>
          <w:rFonts w:ascii="Times New Roman" w:eastAsia="Times New Roman" w:hAnsi="Times New Roman" w:cs="Times New Roman"/>
          <w:sz w:val="20"/>
          <w:szCs w:val="20"/>
        </w:rPr>
        <w:t>) amire büszkék vagyunk, amit neked is látnod kell...</w:t>
      </w:r>
    </w:p>
    <w:p w:rsidR="00793933" w:rsidRPr="006E1EBB" w:rsidRDefault="00793933" w:rsidP="00793933">
      <w:pPr>
        <w:spacing w:after="0" w:line="360" w:lineRule="auto"/>
        <w:rPr>
          <w:rFonts w:ascii="Times New Roman" w:eastAsia="Times New Roman" w:hAnsi="Times New Roman" w:cs="Times New Roman"/>
          <w:sz w:val="20"/>
          <w:szCs w:val="20"/>
        </w:rPr>
      </w:pPr>
      <w:r w:rsidRPr="006E1EBB">
        <w:rPr>
          <w:rFonts w:ascii="Times New Roman" w:eastAsia="Times New Roman" w:hAnsi="Times New Roman" w:cs="Times New Roman"/>
          <w:sz w:val="20"/>
          <w:szCs w:val="20"/>
        </w:rPr>
        <w:t>3. Mesélő természet</w:t>
      </w:r>
      <w:r w:rsidR="00C25B87">
        <w:rPr>
          <w:rFonts w:ascii="Times New Roman" w:eastAsia="Times New Roman" w:hAnsi="Times New Roman" w:cs="Times New Roman"/>
          <w:sz w:val="20"/>
          <w:szCs w:val="20"/>
        </w:rPr>
        <w:t xml:space="preserve">: </w:t>
      </w:r>
      <w:r w:rsidRPr="006E1EBB">
        <w:rPr>
          <w:rFonts w:ascii="Times New Roman" w:eastAsia="Times New Roman" w:hAnsi="Times New Roman" w:cs="Times New Roman"/>
          <w:sz w:val="20"/>
          <w:szCs w:val="20"/>
        </w:rPr>
        <w:t>A természet körülölel minket, pedig néha észre sem vesszük. Milyen szép mögöttünk a park, az előttünk kanyargó patak, a távolba vesző hegy, vagy az út szélén nyíló virág. Neked is szeretném megmutatni, hogy lásd és óvd te is ezt a csodát</w:t>
      </w:r>
      <w:proofErr w:type="gramStart"/>
      <w:r w:rsidRPr="006E1EBB">
        <w:rPr>
          <w:rFonts w:ascii="Times New Roman" w:eastAsia="Times New Roman" w:hAnsi="Times New Roman" w:cs="Times New Roman"/>
          <w:sz w:val="20"/>
          <w:szCs w:val="20"/>
        </w:rPr>
        <w:t>...</w:t>
      </w:r>
      <w:proofErr w:type="gramEnd"/>
    </w:p>
    <w:p w:rsidR="00793933" w:rsidRDefault="00793933" w:rsidP="00793933">
      <w:pPr>
        <w:spacing w:after="0" w:line="360" w:lineRule="auto"/>
        <w:rPr>
          <w:rFonts w:ascii="Times New Roman" w:eastAsia="Times New Roman" w:hAnsi="Times New Roman" w:cs="Times New Roman"/>
          <w:sz w:val="20"/>
          <w:szCs w:val="20"/>
        </w:rPr>
      </w:pPr>
      <w:r w:rsidRPr="006E1EBB">
        <w:rPr>
          <w:rFonts w:ascii="Times New Roman" w:eastAsia="Times New Roman" w:hAnsi="Times New Roman" w:cs="Times New Roman"/>
          <w:sz w:val="20"/>
          <w:szCs w:val="20"/>
        </w:rPr>
        <w:t>4. Mesélő szerszámok</w:t>
      </w:r>
      <w:r w:rsidR="00C25B87">
        <w:rPr>
          <w:rFonts w:ascii="Times New Roman" w:eastAsia="Times New Roman" w:hAnsi="Times New Roman" w:cs="Times New Roman"/>
          <w:sz w:val="20"/>
          <w:szCs w:val="20"/>
        </w:rPr>
        <w:t xml:space="preserve">: </w:t>
      </w:r>
      <w:r w:rsidRPr="006E1EBB">
        <w:rPr>
          <w:rFonts w:ascii="Times New Roman" w:eastAsia="Times New Roman" w:hAnsi="Times New Roman" w:cs="Times New Roman"/>
          <w:sz w:val="20"/>
          <w:szCs w:val="20"/>
        </w:rPr>
        <w:t>Már régen elfelejtettük, nagyszüleink milyen mesterségeket űztek és milyen remek szerszámokat, tárgyakat hoztak létre. Én most utána jártam, figyelj csak</w:t>
      </w:r>
      <w:proofErr w:type="gramStart"/>
      <w:r w:rsidRPr="006E1EBB">
        <w:rPr>
          <w:rFonts w:ascii="Times New Roman" w:eastAsia="Times New Roman" w:hAnsi="Times New Roman" w:cs="Times New Roman"/>
          <w:sz w:val="20"/>
          <w:szCs w:val="20"/>
        </w:rPr>
        <w:t>...</w:t>
      </w:r>
      <w:proofErr w:type="gramEnd"/>
    </w:p>
    <w:p w:rsidR="00C25B87" w:rsidRPr="006E1EBB" w:rsidRDefault="00C25B87" w:rsidP="00793933">
      <w:pPr>
        <w:spacing w:after="0" w:line="360" w:lineRule="auto"/>
        <w:rPr>
          <w:rFonts w:eastAsia="Times New Roman"/>
          <w:sz w:val="20"/>
          <w:szCs w:val="20"/>
        </w:rPr>
      </w:pPr>
    </w:p>
    <w:p w:rsidR="00AC5ECA" w:rsidRPr="00CA30A5" w:rsidRDefault="00AC5ECA" w:rsidP="00CA30A5">
      <w:pPr>
        <w:pBdr>
          <w:bottom w:val="single" w:sz="4" w:space="1" w:color="auto"/>
        </w:pBdr>
        <w:tabs>
          <w:tab w:val="center" w:pos="3420"/>
          <w:tab w:val="right" w:pos="6660"/>
        </w:tabs>
        <w:spacing w:after="0" w:line="240" w:lineRule="auto"/>
        <w:rPr>
          <w:rFonts w:ascii="Times New Roman" w:hAnsi="Times New Roman" w:cs="Times New Roman"/>
        </w:rPr>
      </w:pPr>
      <w:r w:rsidRPr="00376696">
        <w:rPr>
          <w:rFonts w:ascii="Times New Roman" w:hAnsi="Times New Roman" w:cs="Times New Roman"/>
          <w:b/>
        </w:rPr>
        <w:lastRenderedPageBreak/>
        <w:t>4</w:t>
      </w:r>
      <w:r w:rsidRPr="00376696">
        <w:rPr>
          <w:rFonts w:ascii="Times New Roman" w:hAnsi="Times New Roman" w:cs="Times New Roman"/>
          <w:b/>
        </w:rPr>
        <w:tab/>
        <w:t>PÁLYÁZAI FELHÍVÁSOK</w:t>
      </w:r>
      <w:r w:rsidRPr="00376696">
        <w:rPr>
          <w:rFonts w:ascii="Times New Roman" w:hAnsi="Times New Roman" w:cs="Times New Roman"/>
          <w:b/>
        </w:rPr>
        <w:tab/>
      </w:r>
    </w:p>
    <w:p w:rsidR="003F1662" w:rsidRPr="003F1662" w:rsidRDefault="003F1662" w:rsidP="003F1662">
      <w:pPr>
        <w:jc w:val="center"/>
        <w:rPr>
          <w:rFonts w:ascii="Times New Roman" w:hAnsi="Times New Roman" w:cs="Times New Roman"/>
          <w:b/>
        </w:rPr>
      </w:pPr>
      <w:r w:rsidRPr="003F1662">
        <w:rPr>
          <w:rFonts w:ascii="Times New Roman" w:hAnsi="Times New Roman" w:cs="Times New Roman"/>
          <w:b/>
        </w:rPr>
        <w:t>Ismét megnyílik a helyi önkormányzatok gyermek és ifjúsági feladatainak támogatására kiírt pályázati kategória (IFJ-REF-08)</w:t>
      </w:r>
    </w:p>
    <w:p w:rsidR="003F1662" w:rsidRPr="003F1662" w:rsidRDefault="003F1662" w:rsidP="00CA30A5">
      <w:pPr>
        <w:pStyle w:val="NormlWeb"/>
        <w:spacing w:before="0" w:beforeAutospacing="0" w:after="0" w:afterAutospacing="0" w:line="360" w:lineRule="auto"/>
        <w:rPr>
          <w:sz w:val="20"/>
          <w:szCs w:val="20"/>
        </w:rPr>
      </w:pPr>
      <w:r w:rsidRPr="003F1662">
        <w:rPr>
          <w:sz w:val="20"/>
          <w:szCs w:val="20"/>
        </w:rPr>
        <w:t>Felhívjuk tisztelt pályázóink figyelmét, hogy a helyi önkormányzatok gyermek és ifjúsági feladatainak támogatására kiírt és 2008. július 8-án meghirdetett IFJ-REF-08 kódszámú kategória a Szociális és Munkaügyi Miniszter döntését követően, a fennmaradó keretösszeg terhére kerül kiírásra, változatlan céllal és feltételek mellett.</w:t>
      </w:r>
    </w:p>
    <w:p w:rsidR="003F1662" w:rsidRPr="003F1662" w:rsidRDefault="003F1662" w:rsidP="00CA30A5">
      <w:pPr>
        <w:pStyle w:val="NormlWeb"/>
        <w:spacing w:before="0" w:beforeAutospacing="0" w:after="0" w:afterAutospacing="0" w:line="360" w:lineRule="auto"/>
        <w:rPr>
          <w:sz w:val="20"/>
          <w:szCs w:val="20"/>
        </w:rPr>
      </w:pPr>
      <w:r w:rsidRPr="003F1662">
        <w:rPr>
          <w:sz w:val="20"/>
          <w:szCs w:val="20"/>
        </w:rPr>
        <w:t>A pályázat célja a helyi (megyei, települési) önkormányzatok, kistérségi társulások gyermek és ifjúsági feladatainak – mint a korosztály érdekében tevékenykedő partnerszervezetek –támogatása, amelyek jelentős mértékben elő tudják segíteni a fiatalok demokrácia nevelésével, a demokratikus működés gyakorlásával és az állampolgári neveléssel kapcsolatos programokat és kezdeményezéseket.</w:t>
      </w:r>
    </w:p>
    <w:p w:rsidR="003F1662" w:rsidRPr="003F1662" w:rsidRDefault="003F1662" w:rsidP="00CA30A5">
      <w:pPr>
        <w:pStyle w:val="NormlWeb"/>
        <w:spacing w:before="0" w:beforeAutospacing="0" w:after="0" w:afterAutospacing="0" w:line="360" w:lineRule="auto"/>
        <w:rPr>
          <w:sz w:val="20"/>
          <w:szCs w:val="20"/>
        </w:rPr>
      </w:pPr>
      <w:r w:rsidRPr="003F1662">
        <w:rPr>
          <w:sz w:val="20"/>
          <w:szCs w:val="20"/>
        </w:rPr>
        <w:t xml:space="preserve">A pályázat beadására 2008. október 1-től 2008. október 17. 24.00 óráig van lehetőség. </w:t>
      </w:r>
    </w:p>
    <w:p w:rsidR="003F1662" w:rsidRPr="003F1662" w:rsidRDefault="003F1662" w:rsidP="00CA30A5">
      <w:pPr>
        <w:pStyle w:val="NormlWeb"/>
        <w:spacing w:before="0" w:beforeAutospacing="0" w:after="0" w:afterAutospacing="0" w:line="360" w:lineRule="auto"/>
        <w:rPr>
          <w:sz w:val="20"/>
          <w:szCs w:val="20"/>
        </w:rPr>
      </w:pPr>
      <w:r w:rsidRPr="003F1662">
        <w:rPr>
          <w:sz w:val="20"/>
          <w:szCs w:val="20"/>
        </w:rPr>
        <w:t>A pályázat kódja:</w:t>
      </w:r>
      <w:r w:rsidRPr="003F1662">
        <w:rPr>
          <w:rStyle w:val="Kiemels2"/>
          <w:sz w:val="20"/>
          <w:szCs w:val="20"/>
        </w:rPr>
        <w:t xml:space="preserve"> IFJ-REF-08 </w:t>
      </w:r>
    </w:p>
    <w:p w:rsidR="003F1662" w:rsidRPr="003F1662" w:rsidRDefault="003F1662" w:rsidP="00CA30A5">
      <w:pPr>
        <w:pStyle w:val="NormlWeb"/>
        <w:spacing w:before="0" w:beforeAutospacing="0" w:after="0" w:afterAutospacing="0" w:line="360" w:lineRule="auto"/>
        <w:rPr>
          <w:sz w:val="20"/>
          <w:szCs w:val="20"/>
        </w:rPr>
      </w:pPr>
      <w:r w:rsidRPr="003F1662">
        <w:rPr>
          <w:sz w:val="20"/>
          <w:szCs w:val="20"/>
        </w:rPr>
        <w:t>A pályázás részletes feltételeit, így a támogatható szervezetek körét, a támogatás formáját és mértékét, a pályázat benyújtásával kapcsolatos információkat stb. a pályázati felhívás tartalmazza.</w:t>
      </w:r>
    </w:p>
    <w:p w:rsidR="003F1662" w:rsidRPr="003F1662" w:rsidRDefault="003F1662" w:rsidP="00CA30A5">
      <w:pPr>
        <w:pStyle w:val="NormlWeb"/>
        <w:spacing w:before="0" w:beforeAutospacing="0" w:after="0" w:afterAutospacing="0" w:line="360" w:lineRule="auto"/>
        <w:rPr>
          <w:sz w:val="20"/>
          <w:szCs w:val="20"/>
        </w:rPr>
      </w:pPr>
      <w:r w:rsidRPr="003F1662">
        <w:rPr>
          <w:rStyle w:val="Kiemels2"/>
          <w:sz w:val="20"/>
          <w:szCs w:val="20"/>
        </w:rPr>
        <w:t>További információk:</w:t>
      </w:r>
    </w:p>
    <w:p w:rsidR="003F1662" w:rsidRPr="003F1662" w:rsidRDefault="003F1662" w:rsidP="00CA30A5">
      <w:pPr>
        <w:pStyle w:val="NormlWeb"/>
        <w:spacing w:before="0" w:beforeAutospacing="0" w:after="0" w:afterAutospacing="0" w:line="360" w:lineRule="auto"/>
        <w:rPr>
          <w:sz w:val="20"/>
          <w:szCs w:val="20"/>
        </w:rPr>
      </w:pPr>
      <w:r w:rsidRPr="003F1662">
        <w:rPr>
          <w:sz w:val="20"/>
          <w:szCs w:val="20"/>
        </w:rPr>
        <w:t xml:space="preserve">A pályázati kiírás elektronikus úton letölthető a </w:t>
      </w:r>
      <w:hyperlink r:id="rId16" w:history="1">
        <w:r w:rsidRPr="003F1662">
          <w:rPr>
            <w:rStyle w:val="Hiperhivatkozs"/>
            <w:sz w:val="20"/>
            <w:szCs w:val="20"/>
          </w:rPr>
          <w:t>www.szmm.gov.hu</w:t>
        </w:r>
      </w:hyperlink>
      <w:r w:rsidRPr="003F1662">
        <w:rPr>
          <w:sz w:val="20"/>
          <w:szCs w:val="20"/>
        </w:rPr>
        <w:t xml:space="preserve">, valamint a </w:t>
      </w:r>
      <w:hyperlink r:id="rId17" w:history="1">
        <w:r w:rsidRPr="003F1662">
          <w:rPr>
            <w:rStyle w:val="Hiperhivatkozs"/>
            <w:sz w:val="20"/>
            <w:szCs w:val="20"/>
          </w:rPr>
          <w:t>www.esf.hu</w:t>
        </w:r>
      </w:hyperlink>
      <w:r w:rsidRPr="003F1662">
        <w:rPr>
          <w:sz w:val="20"/>
          <w:szCs w:val="20"/>
        </w:rPr>
        <w:t xml:space="preserve"> honlapokról. </w:t>
      </w:r>
    </w:p>
    <w:p w:rsidR="00C27D95" w:rsidRDefault="003F1662" w:rsidP="00CA30A5">
      <w:pPr>
        <w:pStyle w:val="NormlWeb"/>
        <w:spacing w:before="0" w:beforeAutospacing="0" w:after="0" w:afterAutospacing="0" w:line="360" w:lineRule="auto"/>
        <w:rPr>
          <w:sz w:val="20"/>
          <w:szCs w:val="20"/>
        </w:rPr>
      </w:pPr>
      <w:r w:rsidRPr="003F1662">
        <w:rPr>
          <w:sz w:val="20"/>
          <w:szCs w:val="20"/>
        </w:rPr>
        <w:t xml:space="preserve">A pályázattal kapcsolatban további információkat </w:t>
      </w:r>
      <w:proofErr w:type="gramStart"/>
      <w:r w:rsidRPr="003F1662">
        <w:rPr>
          <w:sz w:val="20"/>
          <w:szCs w:val="20"/>
        </w:rPr>
        <w:t>a</w:t>
      </w:r>
      <w:proofErr w:type="gramEnd"/>
      <w:r w:rsidRPr="003F1662">
        <w:rPr>
          <w:sz w:val="20"/>
          <w:szCs w:val="20"/>
        </w:rPr>
        <w:t xml:space="preserve">, 9.00-15.00 óra között hívható (1)273-4250 telefonszámon, valamint az </w:t>
      </w:r>
      <w:hyperlink r:id="rId18" w:history="1">
        <w:r w:rsidRPr="003F1662">
          <w:rPr>
            <w:rStyle w:val="Hiperhivatkozs"/>
            <w:sz w:val="20"/>
            <w:szCs w:val="20"/>
          </w:rPr>
          <w:t>hazaitamogatas@esf.hu</w:t>
        </w:r>
      </w:hyperlink>
      <w:r w:rsidRPr="003F1662">
        <w:rPr>
          <w:sz w:val="20"/>
          <w:szCs w:val="20"/>
        </w:rPr>
        <w:t xml:space="preserve"> e-mail címen is kaphatnak a pályázók.</w:t>
      </w:r>
    </w:p>
    <w:p w:rsidR="003F1662" w:rsidRPr="00735E47" w:rsidRDefault="003F1662" w:rsidP="00CA30A5">
      <w:pPr>
        <w:pStyle w:val="NormlWeb"/>
        <w:spacing w:before="0" w:beforeAutospacing="0" w:after="0" w:afterAutospacing="0" w:line="360" w:lineRule="auto"/>
        <w:rPr>
          <w:sz w:val="20"/>
          <w:szCs w:val="20"/>
        </w:rPr>
      </w:pPr>
      <w:r>
        <w:rPr>
          <w:sz w:val="20"/>
          <w:szCs w:val="20"/>
        </w:rPr>
        <w:t>Forrás: www.esf.hu</w:t>
      </w:r>
    </w:p>
    <w:p w:rsidR="00C12786" w:rsidRPr="00376696" w:rsidRDefault="00C12786" w:rsidP="00C12786">
      <w:pPr>
        <w:pBdr>
          <w:bottom w:val="single" w:sz="4" w:space="1" w:color="auto"/>
        </w:pBdr>
        <w:tabs>
          <w:tab w:val="center" w:pos="3420"/>
          <w:tab w:val="right" w:pos="6660"/>
        </w:tabs>
        <w:spacing w:after="0" w:line="240" w:lineRule="auto"/>
        <w:rPr>
          <w:rFonts w:ascii="Times New Roman" w:hAnsi="Times New Roman" w:cs="Times New Roman"/>
          <w:b/>
        </w:rPr>
      </w:pPr>
      <w:r w:rsidRPr="00376696">
        <w:rPr>
          <w:rFonts w:ascii="Times New Roman" w:hAnsi="Times New Roman" w:cs="Times New Roman"/>
          <w:b/>
        </w:rPr>
        <w:lastRenderedPageBreak/>
        <w:t>5</w:t>
      </w:r>
      <w:r w:rsidRPr="00376696">
        <w:rPr>
          <w:rFonts w:ascii="Times New Roman" w:hAnsi="Times New Roman" w:cs="Times New Roman"/>
          <w:b/>
        </w:rPr>
        <w:tab/>
        <w:t>PÁLYÁZAI FELHÍVÁSOK</w:t>
      </w:r>
    </w:p>
    <w:p w:rsidR="00537E78" w:rsidRPr="00537E78" w:rsidRDefault="00537E78" w:rsidP="00CA30A5">
      <w:pPr>
        <w:spacing w:after="0" w:line="360" w:lineRule="auto"/>
        <w:rPr>
          <w:rFonts w:ascii="Times New Roman" w:hAnsi="Times New Roman" w:cs="Times New Roman"/>
          <w:sz w:val="20"/>
          <w:szCs w:val="20"/>
        </w:rPr>
      </w:pPr>
      <w:r w:rsidRPr="00537E78">
        <w:rPr>
          <w:rFonts w:ascii="Times New Roman" w:hAnsi="Times New Roman" w:cs="Times New Roman"/>
          <w:sz w:val="20"/>
          <w:szCs w:val="20"/>
        </w:rPr>
        <w:t xml:space="preserve">Pályázati kód: TÁMOP-3.2.4/08/1 </w:t>
      </w:r>
    </w:p>
    <w:p w:rsidR="00537E78" w:rsidRPr="00537E78" w:rsidRDefault="00537E78" w:rsidP="00CA30A5">
      <w:pPr>
        <w:spacing w:after="0" w:line="360" w:lineRule="auto"/>
        <w:rPr>
          <w:rFonts w:ascii="Times New Roman" w:hAnsi="Times New Roman" w:cs="Times New Roman"/>
          <w:sz w:val="20"/>
          <w:szCs w:val="20"/>
        </w:rPr>
      </w:pPr>
      <w:r w:rsidRPr="00537E78">
        <w:rPr>
          <w:rFonts w:ascii="Times New Roman" w:hAnsi="Times New Roman" w:cs="Times New Roman"/>
          <w:sz w:val="20"/>
          <w:szCs w:val="20"/>
        </w:rPr>
        <w:t>Támogatás megnevezése: TÁMOP-3.2.4/08/1 „</w:t>
      </w:r>
      <w:proofErr w:type="spellStart"/>
      <w:r w:rsidRPr="00537E78">
        <w:rPr>
          <w:rFonts w:ascii="Times New Roman" w:hAnsi="Times New Roman" w:cs="Times New Roman"/>
          <w:sz w:val="20"/>
          <w:szCs w:val="20"/>
        </w:rPr>
        <w:t>Tudásdepó-Expressz</w:t>
      </w:r>
      <w:proofErr w:type="spellEnd"/>
      <w:r w:rsidRPr="00537E78">
        <w:rPr>
          <w:rFonts w:ascii="Times New Roman" w:hAnsi="Times New Roman" w:cs="Times New Roman"/>
          <w:sz w:val="20"/>
          <w:szCs w:val="20"/>
        </w:rPr>
        <w:t xml:space="preserve">”- A könyvtári hálózat nem formális és informális képzési szerepének erősítése az élethosszig tartó tanulás érdekében </w:t>
      </w:r>
    </w:p>
    <w:p w:rsidR="00537E78" w:rsidRPr="00537E78" w:rsidRDefault="00537E78" w:rsidP="00CA30A5">
      <w:pPr>
        <w:spacing w:after="0" w:line="360" w:lineRule="auto"/>
        <w:rPr>
          <w:rFonts w:ascii="Times New Roman" w:hAnsi="Times New Roman" w:cs="Times New Roman"/>
          <w:sz w:val="20"/>
          <w:szCs w:val="20"/>
        </w:rPr>
      </w:pPr>
      <w:r w:rsidRPr="00537E78">
        <w:rPr>
          <w:rFonts w:ascii="Times New Roman" w:hAnsi="Times New Roman" w:cs="Times New Roman"/>
          <w:sz w:val="20"/>
          <w:szCs w:val="20"/>
        </w:rPr>
        <w:t xml:space="preserve">Támogatás formája: vissza nem térítendő </w:t>
      </w:r>
    </w:p>
    <w:p w:rsidR="00537E78" w:rsidRPr="00537E78" w:rsidRDefault="00537E78" w:rsidP="00CA30A5">
      <w:pPr>
        <w:spacing w:after="0" w:line="360" w:lineRule="auto"/>
        <w:rPr>
          <w:rFonts w:ascii="Times New Roman" w:hAnsi="Times New Roman" w:cs="Times New Roman"/>
          <w:sz w:val="20"/>
          <w:szCs w:val="20"/>
        </w:rPr>
      </w:pPr>
      <w:r w:rsidRPr="00537E78">
        <w:rPr>
          <w:rFonts w:ascii="Times New Roman" w:hAnsi="Times New Roman" w:cs="Times New Roman"/>
          <w:sz w:val="20"/>
          <w:szCs w:val="20"/>
        </w:rPr>
        <w:t xml:space="preserve">Beadás kezdete: 2008.11.30. </w:t>
      </w:r>
    </w:p>
    <w:p w:rsidR="00537E78" w:rsidRPr="00537E78" w:rsidRDefault="00537E78" w:rsidP="00CA30A5">
      <w:pPr>
        <w:spacing w:after="0" w:line="360" w:lineRule="auto"/>
        <w:rPr>
          <w:rFonts w:ascii="Times New Roman" w:hAnsi="Times New Roman" w:cs="Times New Roman"/>
          <w:sz w:val="20"/>
          <w:szCs w:val="20"/>
        </w:rPr>
      </w:pPr>
      <w:r w:rsidRPr="00537E78">
        <w:rPr>
          <w:rFonts w:ascii="Times New Roman" w:hAnsi="Times New Roman" w:cs="Times New Roman"/>
          <w:sz w:val="20"/>
          <w:szCs w:val="20"/>
        </w:rPr>
        <w:t>Beadási határidő: 2009.01.12</w:t>
      </w:r>
    </w:p>
    <w:p w:rsidR="00537E78" w:rsidRPr="00537E78" w:rsidRDefault="00537E78" w:rsidP="00CA30A5">
      <w:pPr>
        <w:spacing w:after="0" w:line="360" w:lineRule="auto"/>
        <w:rPr>
          <w:rFonts w:ascii="Times New Roman" w:hAnsi="Times New Roman" w:cs="Times New Roman"/>
          <w:sz w:val="20"/>
          <w:szCs w:val="20"/>
        </w:rPr>
      </w:pPr>
      <w:r w:rsidRPr="00537E78">
        <w:rPr>
          <w:rFonts w:ascii="Times New Roman" w:hAnsi="Times New Roman" w:cs="Times New Roman"/>
          <w:sz w:val="20"/>
          <w:szCs w:val="20"/>
        </w:rPr>
        <w:t>Támogatás célja: A konstrukció a Társadalmi Megújulás Operatív Program (TÁMOP) „</w:t>
      </w:r>
      <w:proofErr w:type="gramStart"/>
      <w:r w:rsidRPr="00537E78">
        <w:rPr>
          <w:rFonts w:ascii="Times New Roman" w:hAnsi="Times New Roman" w:cs="Times New Roman"/>
          <w:sz w:val="20"/>
          <w:szCs w:val="20"/>
        </w:rPr>
        <w:t>A</w:t>
      </w:r>
      <w:proofErr w:type="gramEnd"/>
      <w:r w:rsidRPr="00537E78">
        <w:rPr>
          <w:rFonts w:ascii="Times New Roman" w:hAnsi="Times New Roman" w:cs="Times New Roman"/>
          <w:sz w:val="20"/>
          <w:szCs w:val="20"/>
        </w:rPr>
        <w:t xml:space="preserve"> közoktatási rendszer hatékonyságának javítása, újszerű megoldások és együttműködések kialakítása” című prioritása (fejezete) keretében jelenik meg. Jelen konstrukció, a „Tudásdepó Expressz” átfogó célja, hogy a könyvtári rendszer jobb hatásfokkal szolgálja a minőségi oktatást, a formális oktatáson kívüli képzést és tanulást, a könyvtári szolgáltatásokkal megvalósítandó olvasási és digitális kompetenciák fejlesztését. Kiemelt cél a hozzáférés területi különbségeinek a csökkentése. </w:t>
      </w:r>
    </w:p>
    <w:p w:rsidR="00CA30A5" w:rsidRPr="00CA30A5" w:rsidRDefault="00CA30A5" w:rsidP="00CA30A5">
      <w:pPr>
        <w:spacing w:after="0" w:line="360" w:lineRule="auto"/>
        <w:rPr>
          <w:rFonts w:ascii="Times New Roman" w:hAnsi="Times New Roman" w:cs="Times New Roman"/>
          <w:sz w:val="20"/>
          <w:szCs w:val="20"/>
        </w:rPr>
      </w:pPr>
      <w:r w:rsidRPr="00CA30A5">
        <w:rPr>
          <w:rFonts w:ascii="Times New Roman" w:hAnsi="Times New Roman" w:cs="Times New Roman"/>
          <w:sz w:val="20"/>
          <w:szCs w:val="20"/>
        </w:rPr>
        <w:t>Egy pályázó jelen kiírás keretében egy pályázatot nyújthat be önállóan vagy konzorciumi tagként. Különösen indokolt esetben további egy konzorciumban is részt vehet, de egy pályázó ugyanazon tevékenységre csak egyszer pályázhat, továbbá konzorciumvezető is csak egyetlen projektben lehet.</w:t>
      </w:r>
      <w:r w:rsidRPr="00CA30A5">
        <w:rPr>
          <w:rFonts w:ascii="Times New Roman" w:hAnsi="Times New Roman" w:cs="Times New Roman"/>
          <w:sz w:val="20"/>
          <w:szCs w:val="20"/>
        </w:rPr>
        <w:br/>
        <w:t>Támogatási feltételek/</w:t>
      </w:r>
      <w:r w:rsidRPr="00CA30A5">
        <w:rPr>
          <w:rFonts w:ascii="Times New Roman" w:hAnsi="Times New Roman" w:cs="Times New Roman"/>
          <w:sz w:val="20"/>
          <w:szCs w:val="20"/>
        </w:rPr>
        <w:br/>
      </w:r>
      <w:proofErr w:type="gramStart"/>
      <w:r w:rsidRPr="00CA30A5">
        <w:rPr>
          <w:rFonts w:ascii="Times New Roman" w:hAnsi="Times New Roman" w:cs="Times New Roman"/>
          <w:sz w:val="20"/>
          <w:szCs w:val="20"/>
        </w:rPr>
        <w:t>A</w:t>
      </w:r>
      <w:proofErr w:type="gramEnd"/>
      <w:r w:rsidRPr="00CA30A5">
        <w:rPr>
          <w:rFonts w:ascii="Times New Roman" w:hAnsi="Times New Roman" w:cs="Times New Roman"/>
          <w:sz w:val="20"/>
          <w:szCs w:val="20"/>
        </w:rPr>
        <w:t xml:space="preserve"> támogatható tevékenységek köre: </w:t>
      </w:r>
    </w:p>
    <w:p w:rsidR="00CA30A5" w:rsidRDefault="00CA30A5" w:rsidP="00CA30A5">
      <w:pPr>
        <w:spacing w:after="0" w:line="360" w:lineRule="auto"/>
        <w:rPr>
          <w:rFonts w:ascii="Times New Roman" w:hAnsi="Times New Roman" w:cs="Times New Roman"/>
          <w:sz w:val="20"/>
          <w:szCs w:val="20"/>
        </w:rPr>
      </w:pPr>
      <w:r w:rsidRPr="00CA30A5">
        <w:rPr>
          <w:rFonts w:ascii="Times New Roman" w:hAnsi="Times New Roman" w:cs="Times New Roman"/>
          <w:sz w:val="20"/>
          <w:szCs w:val="20"/>
        </w:rPr>
        <w:t>- A könyvtárhasználók igényeinek hatékonyabb kielégítését célzó szolgáltatás-fejlesztés</w:t>
      </w:r>
      <w:r w:rsidRPr="00CA30A5">
        <w:rPr>
          <w:rFonts w:ascii="Times New Roman" w:hAnsi="Times New Roman" w:cs="Times New Roman"/>
          <w:sz w:val="20"/>
          <w:szCs w:val="20"/>
        </w:rPr>
        <w:br/>
        <w:t xml:space="preserve">- Országos elektronikus szolgáltatások bővítése, tökéletesítése, illetve fejlesztése </w:t>
      </w:r>
    </w:p>
    <w:p w:rsidR="00CA30A5" w:rsidRPr="00CA30A5" w:rsidRDefault="00CA30A5" w:rsidP="00CA30A5">
      <w:pPr>
        <w:spacing w:after="0" w:line="360" w:lineRule="auto"/>
        <w:rPr>
          <w:rFonts w:ascii="Times New Roman" w:hAnsi="Times New Roman" w:cs="Times New Roman"/>
          <w:sz w:val="20"/>
          <w:szCs w:val="20"/>
        </w:rPr>
      </w:pPr>
    </w:p>
    <w:p w:rsidR="00CA30A5" w:rsidRPr="00537E78" w:rsidRDefault="00CA30A5" w:rsidP="00CA30A5">
      <w:pPr>
        <w:pBdr>
          <w:bottom w:val="single" w:sz="4" w:space="1" w:color="auto"/>
        </w:pBdr>
        <w:tabs>
          <w:tab w:val="center" w:pos="3420"/>
        </w:tabs>
        <w:spacing w:after="0" w:line="240" w:lineRule="auto"/>
        <w:rPr>
          <w:rFonts w:ascii="Times New Roman" w:hAnsi="Times New Roman" w:cs="Times New Roman"/>
        </w:rPr>
      </w:pPr>
      <w:r w:rsidRPr="00537E78">
        <w:rPr>
          <w:rFonts w:ascii="Times New Roman" w:hAnsi="Times New Roman" w:cs="Times New Roman"/>
          <w:b/>
        </w:rPr>
        <w:lastRenderedPageBreak/>
        <w:t>6</w:t>
      </w:r>
      <w:r w:rsidRPr="00537E78">
        <w:rPr>
          <w:rFonts w:ascii="Times New Roman" w:hAnsi="Times New Roman" w:cs="Times New Roman"/>
          <w:b/>
        </w:rPr>
        <w:tab/>
        <w:t>PÁLYÁZATI FELHÍVÁSOK</w:t>
      </w:r>
    </w:p>
    <w:p w:rsidR="00CA30A5" w:rsidRPr="00CA30A5" w:rsidRDefault="00CA30A5" w:rsidP="00CA30A5">
      <w:pPr>
        <w:spacing w:after="0" w:line="360" w:lineRule="auto"/>
        <w:rPr>
          <w:rFonts w:ascii="Times New Roman" w:hAnsi="Times New Roman" w:cs="Times New Roman"/>
          <w:sz w:val="20"/>
          <w:szCs w:val="20"/>
        </w:rPr>
      </w:pPr>
      <w:r w:rsidRPr="00CA30A5">
        <w:rPr>
          <w:rFonts w:ascii="Times New Roman" w:hAnsi="Times New Roman" w:cs="Times New Roman"/>
          <w:sz w:val="20"/>
          <w:szCs w:val="20"/>
        </w:rPr>
        <w:t xml:space="preserve">Támogatás mértéke (%): 100 </w:t>
      </w:r>
    </w:p>
    <w:p w:rsidR="00CA30A5" w:rsidRPr="00CA30A5" w:rsidRDefault="00CA30A5" w:rsidP="00CA30A5">
      <w:pPr>
        <w:spacing w:after="0" w:line="360" w:lineRule="auto"/>
        <w:rPr>
          <w:rFonts w:ascii="Times New Roman" w:hAnsi="Times New Roman" w:cs="Times New Roman"/>
          <w:sz w:val="20"/>
          <w:szCs w:val="20"/>
        </w:rPr>
      </w:pPr>
      <w:r w:rsidRPr="00CA30A5">
        <w:rPr>
          <w:rFonts w:ascii="Times New Roman" w:hAnsi="Times New Roman" w:cs="Times New Roman"/>
          <w:sz w:val="20"/>
          <w:szCs w:val="20"/>
        </w:rPr>
        <w:t xml:space="preserve">Támogatás minimum összege: 10 000 </w:t>
      </w:r>
      <w:proofErr w:type="spellStart"/>
      <w:r w:rsidRPr="00CA30A5">
        <w:rPr>
          <w:rFonts w:ascii="Times New Roman" w:hAnsi="Times New Roman" w:cs="Times New Roman"/>
          <w:sz w:val="20"/>
          <w:szCs w:val="20"/>
        </w:rPr>
        <w:t>000</w:t>
      </w:r>
      <w:proofErr w:type="spellEnd"/>
      <w:r w:rsidRPr="00CA30A5">
        <w:rPr>
          <w:rFonts w:ascii="Times New Roman" w:hAnsi="Times New Roman" w:cs="Times New Roman"/>
          <w:sz w:val="20"/>
          <w:szCs w:val="20"/>
        </w:rPr>
        <w:t>.- HUF</w:t>
      </w:r>
      <w:r w:rsidRPr="00CA30A5">
        <w:rPr>
          <w:rFonts w:ascii="Times New Roman" w:hAnsi="Times New Roman" w:cs="Times New Roman"/>
          <w:sz w:val="20"/>
          <w:szCs w:val="20"/>
        </w:rPr>
        <w:br/>
        <w:t xml:space="preserve">Támogatás maximum összege: 250 000 </w:t>
      </w:r>
      <w:proofErr w:type="spellStart"/>
      <w:r w:rsidRPr="00CA30A5">
        <w:rPr>
          <w:rFonts w:ascii="Times New Roman" w:hAnsi="Times New Roman" w:cs="Times New Roman"/>
          <w:sz w:val="20"/>
          <w:szCs w:val="20"/>
        </w:rPr>
        <w:t>000</w:t>
      </w:r>
      <w:proofErr w:type="spellEnd"/>
      <w:r w:rsidRPr="00CA30A5">
        <w:rPr>
          <w:rFonts w:ascii="Times New Roman" w:hAnsi="Times New Roman" w:cs="Times New Roman"/>
          <w:sz w:val="20"/>
          <w:szCs w:val="20"/>
        </w:rPr>
        <w:t>.- HUF</w:t>
      </w:r>
      <w:r w:rsidRPr="00CA30A5">
        <w:rPr>
          <w:rFonts w:ascii="Times New Roman" w:hAnsi="Times New Roman" w:cs="Times New Roman"/>
          <w:sz w:val="20"/>
          <w:szCs w:val="20"/>
        </w:rPr>
        <w:br/>
        <w:t xml:space="preserve">Támogatható projektek száma: 40 - 80 </w:t>
      </w:r>
    </w:p>
    <w:p w:rsidR="00CA30A5" w:rsidRDefault="00CA30A5" w:rsidP="00CA30A5">
      <w:pPr>
        <w:spacing w:after="0" w:line="360" w:lineRule="auto"/>
        <w:rPr>
          <w:rFonts w:ascii="Times New Roman" w:hAnsi="Times New Roman" w:cs="Times New Roman"/>
          <w:sz w:val="20"/>
          <w:szCs w:val="20"/>
        </w:rPr>
      </w:pPr>
      <w:r w:rsidRPr="00CA30A5">
        <w:rPr>
          <w:rFonts w:ascii="Times New Roman" w:hAnsi="Times New Roman" w:cs="Times New Roman"/>
          <w:sz w:val="20"/>
          <w:szCs w:val="20"/>
        </w:rPr>
        <w:t>Kiíró szervezet: Neve: Nemzeti Fejlesztési Ügynökség</w:t>
      </w:r>
      <w:r w:rsidRPr="00CA30A5">
        <w:rPr>
          <w:rFonts w:ascii="Times New Roman" w:hAnsi="Times New Roman" w:cs="Times New Roman"/>
          <w:sz w:val="20"/>
          <w:szCs w:val="20"/>
        </w:rPr>
        <w:br/>
        <w:t>Címe: 1077 Budapest, Wesselényi u. 20-22.</w:t>
      </w:r>
      <w:r w:rsidRPr="00CA30A5">
        <w:rPr>
          <w:rFonts w:ascii="Times New Roman" w:hAnsi="Times New Roman" w:cs="Times New Roman"/>
          <w:sz w:val="20"/>
          <w:szCs w:val="20"/>
        </w:rPr>
        <w:br/>
        <w:t>Tel</w:t>
      </w:r>
      <w:proofErr w:type="gramStart"/>
      <w:r w:rsidRPr="00CA30A5">
        <w:rPr>
          <w:rFonts w:ascii="Times New Roman" w:hAnsi="Times New Roman" w:cs="Times New Roman"/>
          <w:sz w:val="20"/>
          <w:szCs w:val="20"/>
        </w:rPr>
        <w:t>.:</w:t>
      </w:r>
      <w:proofErr w:type="gramEnd"/>
      <w:r w:rsidRPr="00CA30A5">
        <w:rPr>
          <w:rFonts w:ascii="Times New Roman" w:hAnsi="Times New Roman" w:cs="Times New Roman"/>
          <w:sz w:val="20"/>
          <w:szCs w:val="20"/>
        </w:rPr>
        <w:t xml:space="preserve"> (40) 638-638 (1) 474-9180</w:t>
      </w:r>
      <w:r w:rsidRPr="00CA30A5">
        <w:rPr>
          <w:rFonts w:ascii="Times New Roman" w:hAnsi="Times New Roman" w:cs="Times New Roman"/>
          <w:sz w:val="20"/>
          <w:szCs w:val="20"/>
        </w:rPr>
        <w:br/>
        <w:t xml:space="preserve">Fax.: (1) 474-9191 </w:t>
      </w:r>
      <w:r w:rsidRPr="00CA30A5">
        <w:rPr>
          <w:rFonts w:ascii="Times New Roman" w:hAnsi="Times New Roman" w:cs="Times New Roman"/>
          <w:sz w:val="20"/>
          <w:szCs w:val="20"/>
        </w:rPr>
        <w:br/>
        <w:t xml:space="preserve">Honlap: </w:t>
      </w:r>
      <w:hyperlink r:id="rId19" w:tgtFrame="_blank" w:history="1">
        <w:r w:rsidRPr="00CA30A5">
          <w:rPr>
            <w:rStyle w:val="Hiperhivatkozs"/>
            <w:rFonts w:ascii="Times New Roman" w:hAnsi="Times New Roman" w:cs="Times New Roman"/>
            <w:sz w:val="20"/>
            <w:szCs w:val="20"/>
          </w:rPr>
          <w:t>www.nfu.hu</w:t>
        </w:r>
      </w:hyperlink>
      <w:r>
        <w:rPr>
          <w:rFonts w:ascii="Times New Roman" w:hAnsi="Times New Roman" w:cs="Times New Roman"/>
          <w:sz w:val="20"/>
          <w:szCs w:val="20"/>
        </w:rPr>
        <w:t xml:space="preserve"> ; </w:t>
      </w:r>
      <w:r w:rsidRPr="00CA30A5">
        <w:rPr>
          <w:rFonts w:ascii="Times New Roman" w:hAnsi="Times New Roman" w:cs="Times New Roman"/>
          <w:sz w:val="20"/>
          <w:szCs w:val="20"/>
        </w:rPr>
        <w:t xml:space="preserve">E-mail: </w:t>
      </w:r>
      <w:hyperlink r:id="rId20" w:history="1">
        <w:r w:rsidRPr="00CA30A5">
          <w:rPr>
            <w:rStyle w:val="Hiperhivatkozs"/>
            <w:rFonts w:ascii="Times New Roman" w:hAnsi="Times New Roman" w:cs="Times New Roman"/>
            <w:sz w:val="20"/>
            <w:szCs w:val="20"/>
          </w:rPr>
          <w:t>nfu@nfu.gov.hu</w:t>
        </w:r>
      </w:hyperlink>
      <w:r w:rsidRPr="00CA30A5">
        <w:rPr>
          <w:rFonts w:ascii="Times New Roman" w:hAnsi="Times New Roman" w:cs="Times New Roman"/>
          <w:sz w:val="20"/>
          <w:szCs w:val="20"/>
        </w:rPr>
        <w:br/>
        <w:t xml:space="preserve">Közreműködő szervezet: </w:t>
      </w:r>
    </w:p>
    <w:p w:rsidR="00CA30A5" w:rsidRPr="00CA30A5" w:rsidRDefault="00CA30A5" w:rsidP="00CA30A5">
      <w:pPr>
        <w:spacing w:after="0" w:line="360" w:lineRule="auto"/>
        <w:rPr>
          <w:rFonts w:ascii="Times New Roman" w:hAnsi="Times New Roman" w:cs="Times New Roman"/>
          <w:sz w:val="20"/>
          <w:szCs w:val="20"/>
        </w:rPr>
      </w:pPr>
      <w:r w:rsidRPr="00CA30A5">
        <w:rPr>
          <w:rFonts w:ascii="Times New Roman" w:hAnsi="Times New Roman" w:cs="Times New Roman"/>
          <w:sz w:val="20"/>
          <w:szCs w:val="20"/>
        </w:rPr>
        <w:t xml:space="preserve"> Oktatási és Kulturális Minisztérium Támogatáskezelő Igazgatósága</w:t>
      </w:r>
      <w:r w:rsidRPr="00CA30A5">
        <w:rPr>
          <w:rFonts w:ascii="Times New Roman" w:hAnsi="Times New Roman" w:cs="Times New Roman"/>
          <w:sz w:val="20"/>
          <w:szCs w:val="20"/>
        </w:rPr>
        <w:br/>
        <w:t>Tel</w:t>
      </w:r>
      <w:proofErr w:type="gramStart"/>
      <w:r w:rsidRPr="00CA30A5">
        <w:rPr>
          <w:rFonts w:ascii="Times New Roman" w:hAnsi="Times New Roman" w:cs="Times New Roman"/>
          <w:sz w:val="20"/>
          <w:szCs w:val="20"/>
        </w:rPr>
        <w:t>.:</w:t>
      </w:r>
      <w:proofErr w:type="gramEnd"/>
      <w:r w:rsidRPr="00CA30A5">
        <w:rPr>
          <w:rFonts w:ascii="Times New Roman" w:hAnsi="Times New Roman" w:cs="Times New Roman"/>
          <w:sz w:val="20"/>
          <w:szCs w:val="20"/>
        </w:rPr>
        <w:t xml:space="preserve"> 301-3200</w:t>
      </w:r>
    </w:p>
    <w:p w:rsidR="00CA30A5" w:rsidRPr="00537E78" w:rsidRDefault="00CA30A5">
      <w:pPr>
        <w:spacing w:after="0" w:line="240" w:lineRule="auto"/>
        <w:outlineLvl w:val="1"/>
        <w:rPr>
          <w:rFonts w:ascii="Times New Roman" w:eastAsia="Times New Roman" w:hAnsi="Times New Roman" w:cs="Times New Roman"/>
          <w:b/>
          <w:bCs/>
          <w:sz w:val="20"/>
          <w:szCs w:val="20"/>
        </w:rPr>
      </w:pPr>
      <w:r w:rsidRPr="00537E78">
        <w:rPr>
          <w:rFonts w:ascii="Times New Roman" w:hAnsi="Times New Roman" w:cs="Times New Roman"/>
          <w:sz w:val="20"/>
          <w:szCs w:val="20"/>
        </w:rPr>
        <w:t xml:space="preserve">Pályázók köre a KSH gazdálkodási formakódok szerint: </w:t>
      </w:r>
      <w:r w:rsidRPr="00537E78">
        <w:rPr>
          <w:rFonts w:ascii="Times New Roman" w:hAnsi="Times New Roman" w:cs="Times New Roman"/>
          <w:sz w:val="20"/>
          <w:szCs w:val="20"/>
        </w:rPr>
        <w:br/>
        <w:t xml:space="preserve">312. </w:t>
      </w:r>
      <w:proofErr w:type="gramStart"/>
      <w:r w:rsidRPr="00537E78">
        <w:rPr>
          <w:rFonts w:ascii="Times New Roman" w:hAnsi="Times New Roman" w:cs="Times New Roman"/>
          <w:sz w:val="20"/>
          <w:szCs w:val="20"/>
        </w:rPr>
        <w:t xml:space="preserve">Központilag felügyelt költségvetési szerv </w:t>
      </w:r>
      <w:r w:rsidRPr="00537E78">
        <w:rPr>
          <w:rFonts w:ascii="Times New Roman" w:hAnsi="Times New Roman" w:cs="Times New Roman"/>
          <w:sz w:val="20"/>
          <w:szCs w:val="20"/>
        </w:rPr>
        <w:br/>
        <w:t>321 Helyi önkormányzati végrehajtó költségvetési szerv</w:t>
      </w:r>
      <w:r w:rsidRPr="00537E78">
        <w:rPr>
          <w:rFonts w:ascii="Times New Roman" w:hAnsi="Times New Roman" w:cs="Times New Roman"/>
          <w:sz w:val="20"/>
          <w:szCs w:val="20"/>
        </w:rPr>
        <w:br/>
        <w:t xml:space="preserve">322 Helyi önkormányzat által felügyelt költségvetési szerv </w:t>
      </w:r>
      <w:r w:rsidRPr="00537E78">
        <w:rPr>
          <w:rFonts w:ascii="Times New Roman" w:hAnsi="Times New Roman" w:cs="Times New Roman"/>
          <w:sz w:val="20"/>
          <w:szCs w:val="20"/>
        </w:rPr>
        <w:br/>
        <w:t>323 Helyi kisebbségi önkormányzati végrehajtó költségvetési szerv</w:t>
      </w:r>
      <w:r w:rsidRPr="00537E78">
        <w:rPr>
          <w:rFonts w:ascii="Times New Roman" w:hAnsi="Times New Roman" w:cs="Times New Roman"/>
          <w:sz w:val="20"/>
          <w:szCs w:val="20"/>
        </w:rPr>
        <w:br/>
        <w:t xml:space="preserve">324 Helyi kisebbségi önkormányzat által felügyelt költségvetési szerv </w:t>
      </w:r>
      <w:r w:rsidRPr="00537E78">
        <w:rPr>
          <w:rFonts w:ascii="Times New Roman" w:hAnsi="Times New Roman" w:cs="Times New Roman"/>
          <w:sz w:val="20"/>
          <w:szCs w:val="20"/>
        </w:rPr>
        <w:br/>
        <w:t>342 Köztestület által felügyelt költségvetési szerv</w:t>
      </w:r>
      <w:r w:rsidRPr="00537E78">
        <w:rPr>
          <w:rFonts w:ascii="Times New Roman" w:hAnsi="Times New Roman" w:cs="Times New Roman"/>
          <w:sz w:val="20"/>
          <w:szCs w:val="20"/>
        </w:rPr>
        <w:br/>
        <w:t xml:space="preserve">352 Országos kisebbségi önkormányzat által felügyelt költségvetési szerv </w:t>
      </w:r>
      <w:r w:rsidRPr="00537E78">
        <w:rPr>
          <w:rFonts w:ascii="Times New Roman" w:hAnsi="Times New Roman" w:cs="Times New Roman"/>
          <w:sz w:val="20"/>
          <w:szCs w:val="20"/>
        </w:rPr>
        <w:br/>
        <w:t>529 Egyéb egyesület</w:t>
      </w:r>
      <w:r w:rsidRPr="00537E78">
        <w:rPr>
          <w:rFonts w:ascii="Times New Roman" w:hAnsi="Times New Roman" w:cs="Times New Roman"/>
          <w:sz w:val="20"/>
          <w:szCs w:val="20"/>
        </w:rPr>
        <w:br/>
        <w:t xml:space="preserve">549 Egyéb köztestület </w:t>
      </w:r>
      <w:r w:rsidRPr="00537E78">
        <w:rPr>
          <w:rFonts w:ascii="Times New Roman" w:hAnsi="Times New Roman" w:cs="Times New Roman"/>
          <w:sz w:val="20"/>
          <w:szCs w:val="20"/>
        </w:rPr>
        <w:br/>
        <w:t>551 Egyház</w:t>
      </w:r>
      <w:r w:rsidRPr="00537E78">
        <w:rPr>
          <w:rFonts w:ascii="Times New Roman" w:hAnsi="Times New Roman" w:cs="Times New Roman"/>
          <w:sz w:val="20"/>
          <w:szCs w:val="20"/>
        </w:rPr>
        <w:br/>
        <w:t xml:space="preserve">552 Önálló egyházi intézmény </w:t>
      </w:r>
      <w:r w:rsidRPr="00537E78">
        <w:rPr>
          <w:rFonts w:ascii="Times New Roman" w:hAnsi="Times New Roman" w:cs="Times New Roman"/>
          <w:sz w:val="20"/>
          <w:szCs w:val="20"/>
        </w:rPr>
        <w:br/>
        <w:t>553 Egyház önálló szervezete</w:t>
      </w:r>
      <w:r w:rsidRPr="00537E78">
        <w:rPr>
          <w:rFonts w:ascii="Times New Roman" w:hAnsi="Times New Roman" w:cs="Times New Roman"/>
          <w:sz w:val="20"/>
          <w:szCs w:val="20"/>
        </w:rPr>
        <w:br/>
        <w:t xml:space="preserve">559 Egyéb egyházi szervezet </w:t>
      </w:r>
      <w:r w:rsidRPr="00537E78">
        <w:rPr>
          <w:rFonts w:ascii="Times New Roman" w:hAnsi="Times New Roman" w:cs="Times New Roman"/>
          <w:sz w:val="20"/>
          <w:szCs w:val="20"/>
        </w:rPr>
        <w:br/>
        <w:t>569 Egyéb alapítvány</w:t>
      </w:r>
      <w:r w:rsidRPr="00537E78">
        <w:rPr>
          <w:rFonts w:ascii="Times New Roman" w:hAnsi="Times New Roman" w:cs="Times New Roman"/>
          <w:sz w:val="20"/>
          <w:szCs w:val="20"/>
        </w:rPr>
        <w:br/>
        <w:t>571 Közhasznú társaság</w:t>
      </w:r>
      <w:proofErr w:type="gramEnd"/>
      <w:r w:rsidRPr="00537E78">
        <w:rPr>
          <w:rFonts w:ascii="Times New Roman" w:hAnsi="Times New Roman" w:cs="Times New Roman"/>
          <w:sz w:val="20"/>
          <w:szCs w:val="20"/>
        </w:rPr>
        <w:t xml:space="preserve"> </w:t>
      </w:r>
      <w:r w:rsidRPr="00537E78">
        <w:rPr>
          <w:rFonts w:ascii="Times New Roman" w:hAnsi="Times New Roman" w:cs="Times New Roman"/>
          <w:sz w:val="20"/>
          <w:szCs w:val="20"/>
        </w:rPr>
        <w:br/>
        <w:t>599 Egyéb, jogi személyiségű nonprofit szervezet</w:t>
      </w:r>
      <w:r w:rsidRPr="00537E78">
        <w:rPr>
          <w:rFonts w:ascii="Times New Roman" w:hAnsi="Times New Roman" w:cs="Times New Roman"/>
          <w:sz w:val="20"/>
          <w:szCs w:val="20"/>
        </w:rPr>
        <w:br/>
        <w:t xml:space="preserve">951 Gesztorönkormányzat, társulás </w:t>
      </w:r>
      <w:r w:rsidRPr="00537E78">
        <w:rPr>
          <w:rFonts w:ascii="Times New Roman" w:hAnsi="Times New Roman" w:cs="Times New Roman"/>
          <w:sz w:val="20"/>
          <w:szCs w:val="20"/>
        </w:rPr>
        <w:br/>
      </w:r>
    </w:p>
    <w:sectPr w:rsidR="00CA30A5" w:rsidRPr="00537E78" w:rsidSect="00AA10B9">
      <w:pgSz w:w="16838" w:h="11906" w:orient="landscape" w:code="9"/>
      <w:pgMar w:top="1418" w:right="1418" w:bottom="1418" w:left="1418" w:header="709" w:footer="709" w:gutter="0"/>
      <w:cols w:num="2" w:space="708" w:equalWidth="0">
        <w:col w:w="6647" w:space="708"/>
        <w:col w:w="6647"/>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D33"/>
    <w:multiLevelType w:val="multilevel"/>
    <w:tmpl w:val="372E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F54173"/>
    <w:multiLevelType w:val="hybridMultilevel"/>
    <w:tmpl w:val="6DCCA694"/>
    <w:lvl w:ilvl="0" w:tplc="C2109356">
      <w:start w:val="4"/>
      <w:numFmt w:val="bullet"/>
      <w:lvlText w:val="-"/>
      <w:lvlJc w:val="left"/>
      <w:pPr>
        <w:ind w:left="720" w:hanging="360"/>
      </w:pPr>
      <w:rPr>
        <w:rFonts w:ascii="Times New Roman" w:eastAsiaTheme="minorEastAsia" w:hAnsi="Times New Roman" w:cs="Times New Roman" w:hint="default"/>
      </w:rPr>
    </w:lvl>
    <w:lvl w:ilvl="1" w:tplc="E8803DAA" w:tentative="1">
      <w:start w:val="1"/>
      <w:numFmt w:val="bullet"/>
      <w:lvlText w:val="o"/>
      <w:lvlJc w:val="left"/>
      <w:pPr>
        <w:ind w:left="1440" w:hanging="360"/>
      </w:pPr>
      <w:rPr>
        <w:rFonts w:ascii="Courier New" w:hAnsi="Courier New" w:cs="Courier New" w:hint="default"/>
      </w:rPr>
    </w:lvl>
    <w:lvl w:ilvl="2" w:tplc="12C8E158" w:tentative="1">
      <w:start w:val="1"/>
      <w:numFmt w:val="bullet"/>
      <w:lvlText w:val=""/>
      <w:lvlJc w:val="left"/>
      <w:pPr>
        <w:ind w:left="2160" w:hanging="360"/>
      </w:pPr>
      <w:rPr>
        <w:rFonts w:ascii="Wingdings" w:hAnsi="Wingdings" w:hint="default"/>
      </w:rPr>
    </w:lvl>
    <w:lvl w:ilvl="3" w:tplc="7CDEBA4E" w:tentative="1">
      <w:start w:val="1"/>
      <w:numFmt w:val="bullet"/>
      <w:lvlText w:val=""/>
      <w:lvlJc w:val="left"/>
      <w:pPr>
        <w:ind w:left="2880" w:hanging="360"/>
      </w:pPr>
      <w:rPr>
        <w:rFonts w:ascii="Symbol" w:hAnsi="Symbol" w:hint="default"/>
      </w:rPr>
    </w:lvl>
    <w:lvl w:ilvl="4" w:tplc="F4306A5A" w:tentative="1">
      <w:start w:val="1"/>
      <w:numFmt w:val="bullet"/>
      <w:lvlText w:val="o"/>
      <w:lvlJc w:val="left"/>
      <w:pPr>
        <w:ind w:left="3600" w:hanging="360"/>
      </w:pPr>
      <w:rPr>
        <w:rFonts w:ascii="Courier New" w:hAnsi="Courier New" w:cs="Courier New" w:hint="default"/>
      </w:rPr>
    </w:lvl>
    <w:lvl w:ilvl="5" w:tplc="61FEC9BC" w:tentative="1">
      <w:start w:val="1"/>
      <w:numFmt w:val="bullet"/>
      <w:lvlText w:val=""/>
      <w:lvlJc w:val="left"/>
      <w:pPr>
        <w:ind w:left="4320" w:hanging="360"/>
      </w:pPr>
      <w:rPr>
        <w:rFonts w:ascii="Wingdings" w:hAnsi="Wingdings" w:hint="default"/>
      </w:rPr>
    </w:lvl>
    <w:lvl w:ilvl="6" w:tplc="E5C0A62E" w:tentative="1">
      <w:start w:val="1"/>
      <w:numFmt w:val="bullet"/>
      <w:lvlText w:val=""/>
      <w:lvlJc w:val="left"/>
      <w:pPr>
        <w:ind w:left="5040" w:hanging="360"/>
      </w:pPr>
      <w:rPr>
        <w:rFonts w:ascii="Symbol" w:hAnsi="Symbol" w:hint="default"/>
      </w:rPr>
    </w:lvl>
    <w:lvl w:ilvl="7" w:tplc="E46A3954" w:tentative="1">
      <w:start w:val="1"/>
      <w:numFmt w:val="bullet"/>
      <w:lvlText w:val="o"/>
      <w:lvlJc w:val="left"/>
      <w:pPr>
        <w:ind w:left="5760" w:hanging="360"/>
      </w:pPr>
      <w:rPr>
        <w:rFonts w:ascii="Courier New" w:hAnsi="Courier New" w:cs="Courier New" w:hint="default"/>
      </w:rPr>
    </w:lvl>
    <w:lvl w:ilvl="8" w:tplc="C7D016F0" w:tentative="1">
      <w:start w:val="1"/>
      <w:numFmt w:val="bullet"/>
      <w:lvlText w:val=""/>
      <w:lvlJc w:val="left"/>
      <w:pPr>
        <w:ind w:left="6480" w:hanging="360"/>
      </w:pPr>
      <w:rPr>
        <w:rFonts w:ascii="Wingdings" w:hAnsi="Wingdings" w:hint="default"/>
      </w:rPr>
    </w:lvl>
  </w:abstractNum>
  <w:abstractNum w:abstractNumId="2">
    <w:nsid w:val="35681B79"/>
    <w:multiLevelType w:val="hybridMultilevel"/>
    <w:tmpl w:val="AB02EA2E"/>
    <w:lvl w:ilvl="0" w:tplc="F850A806">
      <w:start w:val="1"/>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3">
    <w:nsid w:val="463D511A"/>
    <w:multiLevelType w:val="multilevel"/>
    <w:tmpl w:val="A9E8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2D2017"/>
    <w:multiLevelType w:val="hybridMultilevel"/>
    <w:tmpl w:val="D62873CC"/>
    <w:lvl w:ilvl="0" w:tplc="C5D867C0">
      <w:start w:val="3"/>
      <w:numFmt w:val="bullet"/>
      <w:lvlText w:val="-"/>
      <w:lvlJc w:val="left"/>
      <w:pPr>
        <w:ind w:left="720" w:hanging="360"/>
      </w:pPr>
      <w:rPr>
        <w:rFonts w:ascii="Times New Roman" w:eastAsia="Times New Roman" w:hAnsi="Times New Roman" w:cs="Times New Roman" w:hint="default"/>
      </w:rPr>
    </w:lvl>
    <w:lvl w:ilvl="1" w:tplc="9CC48D88" w:tentative="1">
      <w:start w:val="1"/>
      <w:numFmt w:val="bullet"/>
      <w:lvlText w:val="o"/>
      <w:lvlJc w:val="left"/>
      <w:pPr>
        <w:ind w:left="1440" w:hanging="360"/>
      </w:pPr>
      <w:rPr>
        <w:rFonts w:ascii="Courier New" w:hAnsi="Courier New" w:cs="Courier New" w:hint="default"/>
      </w:rPr>
    </w:lvl>
    <w:lvl w:ilvl="2" w:tplc="17CEA760" w:tentative="1">
      <w:start w:val="1"/>
      <w:numFmt w:val="bullet"/>
      <w:lvlText w:val=""/>
      <w:lvlJc w:val="left"/>
      <w:pPr>
        <w:ind w:left="2160" w:hanging="360"/>
      </w:pPr>
      <w:rPr>
        <w:rFonts w:ascii="Wingdings" w:hAnsi="Wingdings" w:hint="default"/>
      </w:rPr>
    </w:lvl>
    <w:lvl w:ilvl="3" w:tplc="81EC9B88" w:tentative="1">
      <w:start w:val="1"/>
      <w:numFmt w:val="bullet"/>
      <w:lvlText w:val=""/>
      <w:lvlJc w:val="left"/>
      <w:pPr>
        <w:ind w:left="2880" w:hanging="360"/>
      </w:pPr>
      <w:rPr>
        <w:rFonts w:ascii="Symbol" w:hAnsi="Symbol" w:hint="default"/>
      </w:rPr>
    </w:lvl>
    <w:lvl w:ilvl="4" w:tplc="2886EAD0" w:tentative="1">
      <w:start w:val="1"/>
      <w:numFmt w:val="bullet"/>
      <w:lvlText w:val="o"/>
      <w:lvlJc w:val="left"/>
      <w:pPr>
        <w:ind w:left="3600" w:hanging="360"/>
      </w:pPr>
      <w:rPr>
        <w:rFonts w:ascii="Courier New" w:hAnsi="Courier New" w:cs="Courier New" w:hint="default"/>
      </w:rPr>
    </w:lvl>
    <w:lvl w:ilvl="5" w:tplc="ECBA60F8" w:tentative="1">
      <w:start w:val="1"/>
      <w:numFmt w:val="bullet"/>
      <w:lvlText w:val=""/>
      <w:lvlJc w:val="left"/>
      <w:pPr>
        <w:ind w:left="4320" w:hanging="360"/>
      </w:pPr>
      <w:rPr>
        <w:rFonts w:ascii="Wingdings" w:hAnsi="Wingdings" w:hint="default"/>
      </w:rPr>
    </w:lvl>
    <w:lvl w:ilvl="6" w:tplc="724A1930" w:tentative="1">
      <w:start w:val="1"/>
      <w:numFmt w:val="bullet"/>
      <w:lvlText w:val=""/>
      <w:lvlJc w:val="left"/>
      <w:pPr>
        <w:ind w:left="5040" w:hanging="360"/>
      </w:pPr>
      <w:rPr>
        <w:rFonts w:ascii="Symbol" w:hAnsi="Symbol" w:hint="default"/>
      </w:rPr>
    </w:lvl>
    <w:lvl w:ilvl="7" w:tplc="BB927DB8" w:tentative="1">
      <w:start w:val="1"/>
      <w:numFmt w:val="bullet"/>
      <w:lvlText w:val="o"/>
      <w:lvlJc w:val="left"/>
      <w:pPr>
        <w:ind w:left="5760" w:hanging="360"/>
      </w:pPr>
      <w:rPr>
        <w:rFonts w:ascii="Courier New" w:hAnsi="Courier New" w:cs="Courier New" w:hint="default"/>
      </w:rPr>
    </w:lvl>
    <w:lvl w:ilvl="8" w:tplc="7296636C" w:tentative="1">
      <w:start w:val="1"/>
      <w:numFmt w:val="bullet"/>
      <w:lvlText w:val=""/>
      <w:lvlJc w:val="left"/>
      <w:pPr>
        <w:ind w:left="6480" w:hanging="360"/>
      </w:pPr>
      <w:rPr>
        <w:rFonts w:ascii="Wingdings" w:hAnsi="Wingdings" w:hint="default"/>
      </w:rPr>
    </w:lvl>
  </w:abstractNum>
  <w:abstractNum w:abstractNumId="5">
    <w:nsid w:val="579E0700"/>
    <w:multiLevelType w:val="hybridMultilevel"/>
    <w:tmpl w:val="4A6EEC84"/>
    <w:lvl w:ilvl="0" w:tplc="51C45A18">
      <w:start w:val="1"/>
      <w:numFmt w:val="decimal"/>
      <w:lvlText w:val="%1"/>
      <w:lvlJc w:val="left"/>
      <w:pPr>
        <w:tabs>
          <w:tab w:val="num" w:pos="3225"/>
        </w:tabs>
        <w:ind w:left="3225" w:hanging="2865"/>
      </w:pPr>
      <w:rPr>
        <w:rFonts w:hint="default"/>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C5ECA"/>
    <w:rsid w:val="000554FF"/>
    <w:rsid w:val="00057EFE"/>
    <w:rsid w:val="00064430"/>
    <w:rsid w:val="00065111"/>
    <w:rsid w:val="00090E6B"/>
    <w:rsid w:val="000D247F"/>
    <w:rsid w:val="00176114"/>
    <w:rsid w:val="0018791D"/>
    <w:rsid w:val="001F4BB8"/>
    <w:rsid w:val="002F0B82"/>
    <w:rsid w:val="00324A24"/>
    <w:rsid w:val="00376696"/>
    <w:rsid w:val="003A1E7D"/>
    <w:rsid w:val="003E2A29"/>
    <w:rsid w:val="003F1662"/>
    <w:rsid w:val="004618A1"/>
    <w:rsid w:val="00522848"/>
    <w:rsid w:val="00537E78"/>
    <w:rsid w:val="00571602"/>
    <w:rsid w:val="005762B2"/>
    <w:rsid w:val="00582003"/>
    <w:rsid w:val="00633606"/>
    <w:rsid w:val="00730525"/>
    <w:rsid w:val="00735E47"/>
    <w:rsid w:val="00737959"/>
    <w:rsid w:val="00780208"/>
    <w:rsid w:val="00793933"/>
    <w:rsid w:val="007D5963"/>
    <w:rsid w:val="007E5F02"/>
    <w:rsid w:val="00812860"/>
    <w:rsid w:val="0084421B"/>
    <w:rsid w:val="008446E5"/>
    <w:rsid w:val="0087576E"/>
    <w:rsid w:val="0089207B"/>
    <w:rsid w:val="009636C9"/>
    <w:rsid w:val="0096700A"/>
    <w:rsid w:val="009E00DD"/>
    <w:rsid w:val="00A65483"/>
    <w:rsid w:val="00AA10B9"/>
    <w:rsid w:val="00AC5ECA"/>
    <w:rsid w:val="00AF0397"/>
    <w:rsid w:val="00BD7B66"/>
    <w:rsid w:val="00C032B0"/>
    <w:rsid w:val="00C12786"/>
    <w:rsid w:val="00C25B87"/>
    <w:rsid w:val="00C27D95"/>
    <w:rsid w:val="00C73BC8"/>
    <w:rsid w:val="00CA30A5"/>
    <w:rsid w:val="00D02401"/>
    <w:rsid w:val="00D149C4"/>
    <w:rsid w:val="00D45724"/>
    <w:rsid w:val="00DE79F9"/>
    <w:rsid w:val="00E873CD"/>
    <w:rsid w:val="00E95C02"/>
    <w:rsid w:val="00EC6F53"/>
    <w:rsid w:val="00EF5571"/>
    <w:rsid w:val="00F51A77"/>
    <w:rsid w:val="00F75391"/>
    <w:rsid w:val="00FA4FD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7EFE"/>
  </w:style>
  <w:style w:type="paragraph" w:styleId="Cmsor1">
    <w:name w:val="heading 1"/>
    <w:basedOn w:val="Norml"/>
    <w:next w:val="Norml"/>
    <w:link w:val="Cmsor1Char"/>
    <w:qFormat/>
    <w:rsid w:val="00AC5ECA"/>
    <w:pPr>
      <w:keepNext/>
      <w:spacing w:before="240" w:after="60" w:line="240" w:lineRule="auto"/>
      <w:outlineLvl w:val="0"/>
    </w:pPr>
    <w:rPr>
      <w:rFonts w:ascii="Arial" w:eastAsia="Times New Roman" w:hAnsi="Arial" w:cs="Arial"/>
      <w:b/>
      <w:bCs/>
      <w:kern w:val="32"/>
      <w:sz w:val="32"/>
      <w:szCs w:val="32"/>
    </w:rPr>
  </w:style>
  <w:style w:type="paragraph" w:styleId="Cmsor2">
    <w:name w:val="heading 2"/>
    <w:basedOn w:val="Norml"/>
    <w:next w:val="Norml"/>
    <w:link w:val="Cmsor2Char"/>
    <w:qFormat/>
    <w:rsid w:val="00AC5ECA"/>
    <w:pPr>
      <w:keepNext/>
      <w:spacing w:after="0" w:line="240" w:lineRule="auto"/>
      <w:jc w:val="center"/>
      <w:outlineLvl w:val="1"/>
    </w:pPr>
    <w:rPr>
      <w:rFonts w:ascii="Bookman Old Style" w:eastAsia="Times New Roman" w:hAnsi="Bookman Old Style" w:cs="Times New Roman"/>
      <w:b/>
      <w:bCs/>
      <w:sz w:val="24"/>
      <w:szCs w:val="24"/>
    </w:rPr>
  </w:style>
  <w:style w:type="paragraph" w:styleId="Cmsor4">
    <w:name w:val="heading 4"/>
    <w:basedOn w:val="Norml"/>
    <w:next w:val="Norml"/>
    <w:link w:val="Cmsor4Char"/>
    <w:qFormat/>
    <w:rsid w:val="00AC5ECA"/>
    <w:pPr>
      <w:keepNext/>
      <w:spacing w:after="0" w:line="240" w:lineRule="auto"/>
      <w:ind w:left="4248" w:firstLine="708"/>
      <w:outlineLvl w:val="3"/>
    </w:pPr>
    <w:rPr>
      <w:rFonts w:ascii="Bookman Old Style" w:eastAsia="Times New Roman" w:hAnsi="Bookman Old Style" w:cs="Times New Roman"/>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C5ECA"/>
    <w:rPr>
      <w:rFonts w:ascii="Arial" w:eastAsia="Times New Roman" w:hAnsi="Arial" w:cs="Arial"/>
      <w:b/>
      <w:bCs/>
      <w:kern w:val="32"/>
      <w:sz w:val="32"/>
      <w:szCs w:val="32"/>
    </w:rPr>
  </w:style>
  <w:style w:type="character" w:customStyle="1" w:styleId="Cmsor2Char">
    <w:name w:val="Címsor 2 Char"/>
    <w:basedOn w:val="Bekezdsalapbettpusa"/>
    <w:link w:val="Cmsor2"/>
    <w:rsid w:val="00AC5ECA"/>
    <w:rPr>
      <w:rFonts w:ascii="Bookman Old Style" w:eastAsia="Times New Roman" w:hAnsi="Bookman Old Style" w:cs="Times New Roman"/>
      <w:b/>
      <w:bCs/>
      <w:sz w:val="24"/>
      <w:szCs w:val="24"/>
    </w:rPr>
  </w:style>
  <w:style w:type="character" w:customStyle="1" w:styleId="Cmsor4Char">
    <w:name w:val="Címsor 4 Char"/>
    <w:basedOn w:val="Bekezdsalapbettpusa"/>
    <w:link w:val="Cmsor4"/>
    <w:rsid w:val="00AC5ECA"/>
    <w:rPr>
      <w:rFonts w:ascii="Bookman Old Style" w:eastAsia="Times New Roman" w:hAnsi="Bookman Old Style" w:cs="Times New Roman"/>
      <w:b/>
      <w:bCs/>
      <w:sz w:val="24"/>
      <w:szCs w:val="24"/>
    </w:rPr>
  </w:style>
  <w:style w:type="character" w:styleId="Hiperhivatkozs">
    <w:name w:val="Hyperlink"/>
    <w:basedOn w:val="Bekezdsalapbettpusa"/>
    <w:rsid w:val="00AC5ECA"/>
    <w:rPr>
      <w:color w:val="0000FF"/>
      <w:u w:val="single"/>
    </w:rPr>
  </w:style>
  <w:style w:type="paragraph" w:styleId="NormlWeb">
    <w:name w:val="Normal (Web)"/>
    <w:basedOn w:val="Norml"/>
    <w:uiPriority w:val="99"/>
    <w:rsid w:val="00AC5ECA"/>
    <w:pPr>
      <w:spacing w:before="100" w:beforeAutospacing="1" w:after="100" w:afterAutospacing="1" w:line="240" w:lineRule="auto"/>
    </w:pPr>
    <w:rPr>
      <w:rFonts w:ascii="Times New Roman" w:eastAsia="Times New Roman" w:hAnsi="Times New Roman" w:cs="Times New Roman"/>
      <w:sz w:val="24"/>
      <w:szCs w:val="24"/>
    </w:rPr>
  </w:style>
  <w:style w:type="paragraph" w:styleId="Szvegtrzsbehzssal3">
    <w:name w:val="Body Text Indent 3"/>
    <w:basedOn w:val="Norml"/>
    <w:link w:val="Szvegtrzsbehzssal3Char"/>
    <w:rsid w:val="00AC5ECA"/>
    <w:pPr>
      <w:spacing w:after="0" w:line="240" w:lineRule="auto"/>
      <w:ind w:left="3540"/>
    </w:pPr>
    <w:rPr>
      <w:rFonts w:ascii="Bookman Old Style" w:eastAsia="Times New Roman" w:hAnsi="Bookman Old Style" w:cs="Times New Roman"/>
      <w:sz w:val="24"/>
      <w:szCs w:val="24"/>
    </w:rPr>
  </w:style>
  <w:style w:type="character" w:customStyle="1" w:styleId="Szvegtrzsbehzssal3Char">
    <w:name w:val="Szövegtörzs behúzással 3 Char"/>
    <w:basedOn w:val="Bekezdsalapbettpusa"/>
    <w:link w:val="Szvegtrzsbehzssal3"/>
    <w:rsid w:val="00AC5ECA"/>
    <w:rPr>
      <w:rFonts w:ascii="Bookman Old Style" w:eastAsia="Times New Roman" w:hAnsi="Bookman Old Style" w:cs="Times New Roman"/>
      <w:sz w:val="24"/>
      <w:szCs w:val="24"/>
    </w:rPr>
  </w:style>
  <w:style w:type="paragraph" w:styleId="Kpalrs">
    <w:name w:val="caption"/>
    <w:basedOn w:val="Norml"/>
    <w:next w:val="Norml"/>
    <w:qFormat/>
    <w:rsid w:val="00AC5ECA"/>
    <w:pPr>
      <w:pBdr>
        <w:bottom w:val="single" w:sz="4" w:space="1" w:color="auto"/>
      </w:pBdr>
      <w:tabs>
        <w:tab w:val="center" w:pos="3420"/>
        <w:tab w:val="right" w:pos="6660"/>
      </w:tabs>
      <w:spacing w:after="0" w:line="240" w:lineRule="auto"/>
    </w:pPr>
    <w:rPr>
      <w:rFonts w:ascii="Bookman Old Style" w:eastAsia="Times New Roman" w:hAnsi="Bookman Old Style" w:cs="Times New Roman"/>
      <w:b/>
      <w:sz w:val="24"/>
      <w:szCs w:val="24"/>
    </w:rPr>
  </w:style>
  <w:style w:type="paragraph" w:styleId="Szvegtrzs">
    <w:name w:val="Body Text"/>
    <w:basedOn w:val="Norml"/>
    <w:link w:val="SzvegtrzsChar"/>
    <w:rsid w:val="00AC5ECA"/>
    <w:pPr>
      <w:spacing w:after="120" w:line="240" w:lineRule="auto"/>
    </w:pPr>
    <w:rPr>
      <w:rFonts w:ascii="Times New Roman" w:eastAsia="Times New Roman" w:hAnsi="Times New Roman" w:cs="Times New Roman"/>
      <w:sz w:val="20"/>
      <w:szCs w:val="20"/>
      <w:lang w:val="en-US"/>
    </w:rPr>
  </w:style>
  <w:style w:type="character" w:customStyle="1" w:styleId="SzvegtrzsChar">
    <w:name w:val="Szövegtörzs Char"/>
    <w:basedOn w:val="Bekezdsalapbettpusa"/>
    <w:link w:val="Szvegtrzs"/>
    <w:rsid w:val="00AC5ECA"/>
    <w:rPr>
      <w:rFonts w:ascii="Times New Roman" w:eastAsia="Times New Roman" w:hAnsi="Times New Roman" w:cs="Times New Roman"/>
      <w:sz w:val="20"/>
      <w:szCs w:val="20"/>
      <w:lang w:val="en-US"/>
    </w:rPr>
  </w:style>
  <w:style w:type="paragraph" w:styleId="Szvegtrzs3">
    <w:name w:val="Body Text 3"/>
    <w:basedOn w:val="Norml"/>
    <w:link w:val="Szvegtrzs3Char"/>
    <w:rsid w:val="00AC5ECA"/>
    <w:pPr>
      <w:spacing w:after="0" w:line="240" w:lineRule="auto"/>
      <w:jc w:val="both"/>
    </w:pPr>
    <w:rPr>
      <w:rFonts w:ascii="Times New Roman" w:eastAsia="Times New Roman" w:hAnsi="Times New Roman" w:cs="Times New Roman"/>
      <w:sz w:val="24"/>
      <w:szCs w:val="20"/>
    </w:rPr>
  </w:style>
  <w:style w:type="character" w:customStyle="1" w:styleId="Szvegtrzs3Char">
    <w:name w:val="Szövegtörzs 3 Char"/>
    <w:basedOn w:val="Bekezdsalapbettpusa"/>
    <w:link w:val="Szvegtrzs3"/>
    <w:rsid w:val="00AC5ECA"/>
    <w:rPr>
      <w:rFonts w:ascii="Times New Roman" w:eastAsia="Times New Roman" w:hAnsi="Times New Roman" w:cs="Times New Roman"/>
      <w:sz w:val="24"/>
      <w:szCs w:val="20"/>
    </w:rPr>
  </w:style>
  <w:style w:type="character" w:styleId="Kiemels2">
    <w:name w:val="Strong"/>
    <w:basedOn w:val="Bekezdsalapbettpusa"/>
    <w:uiPriority w:val="22"/>
    <w:qFormat/>
    <w:rsid w:val="00AC5ECA"/>
    <w:rPr>
      <w:b/>
      <w:bCs/>
    </w:rPr>
  </w:style>
  <w:style w:type="paragraph" w:styleId="Buborkszveg">
    <w:name w:val="Balloon Text"/>
    <w:basedOn w:val="Norml"/>
    <w:link w:val="BuborkszvegChar"/>
    <w:uiPriority w:val="99"/>
    <w:semiHidden/>
    <w:unhideWhenUsed/>
    <w:rsid w:val="00AC5EC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C5ECA"/>
    <w:rPr>
      <w:rFonts w:ascii="Tahoma" w:hAnsi="Tahoma" w:cs="Tahoma"/>
      <w:sz w:val="16"/>
      <w:szCs w:val="16"/>
    </w:rPr>
  </w:style>
  <w:style w:type="paragraph" w:styleId="Listaszerbekezds">
    <w:name w:val="List Paragraph"/>
    <w:basedOn w:val="Norml"/>
    <w:uiPriority w:val="34"/>
    <w:qFormat/>
    <w:rsid w:val="00065111"/>
    <w:pPr>
      <w:ind w:left="720"/>
      <w:contextualSpacing/>
    </w:pPr>
  </w:style>
</w:styles>
</file>

<file path=word/webSettings.xml><?xml version="1.0" encoding="utf-8"?>
<w:webSettings xmlns:r="http://schemas.openxmlformats.org/officeDocument/2006/relationships" xmlns:w="http://schemas.openxmlformats.org/wordprocessingml/2006/main">
  <w:divs>
    <w:div w:id="329798071">
      <w:bodyDiv w:val="1"/>
      <w:marLeft w:val="0"/>
      <w:marRight w:val="0"/>
      <w:marTop w:val="0"/>
      <w:marBottom w:val="0"/>
      <w:divBdr>
        <w:top w:val="none" w:sz="0" w:space="0" w:color="auto"/>
        <w:left w:val="none" w:sz="0" w:space="0" w:color="auto"/>
        <w:bottom w:val="none" w:sz="0" w:space="0" w:color="auto"/>
        <w:right w:val="none" w:sz="0" w:space="0" w:color="auto"/>
      </w:divBdr>
      <w:divsChild>
        <w:div w:id="1912277230">
          <w:marLeft w:val="0"/>
          <w:marRight w:val="0"/>
          <w:marTop w:val="0"/>
          <w:marBottom w:val="0"/>
          <w:divBdr>
            <w:top w:val="none" w:sz="0" w:space="0" w:color="auto"/>
            <w:left w:val="none" w:sz="0" w:space="0" w:color="auto"/>
            <w:bottom w:val="none" w:sz="0" w:space="0" w:color="auto"/>
            <w:right w:val="none" w:sz="0" w:space="0" w:color="auto"/>
          </w:divBdr>
        </w:div>
      </w:divsChild>
    </w:div>
    <w:div w:id="330107160">
      <w:bodyDiv w:val="1"/>
      <w:marLeft w:val="0"/>
      <w:marRight w:val="0"/>
      <w:marTop w:val="0"/>
      <w:marBottom w:val="0"/>
      <w:divBdr>
        <w:top w:val="none" w:sz="0" w:space="0" w:color="auto"/>
        <w:left w:val="none" w:sz="0" w:space="0" w:color="auto"/>
        <w:bottom w:val="none" w:sz="0" w:space="0" w:color="auto"/>
        <w:right w:val="none" w:sz="0" w:space="0" w:color="auto"/>
      </w:divBdr>
      <w:divsChild>
        <w:div w:id="1479884555">
          <w:marLeft w:val="0"/>
          <w:marRight w:val="0"/>
          <w:marTop w:val="0"/>
          <w:marBottom w:val="0"/>
          <w:divBdr>
            <w:top w:val="none" w:sz="0" w:space="0" w:color="auto"/>
            <w:left w:val="none" w:sz="0" w:space="0" w:color="auto"/>
            <w:bottom w:val="none" w:sz="0" w:space="0" w:color="auto"/>
            <w:right w:val="none" w:sz="0" w:space="0" w:color="auto"/>
          </w:divBdr>
        </w:div>
      </w:divsChild>
    </w:div>
    <w:div w:id="884174884">
      <w:bodyDiv w:val="1"/>
      <w:marLeft w:val="0"/>
      <w:marRight w:val="0"/>
      <w:marTop w:val="0"/>
      <w:marBottom w:val="0"/>
      <w:divBdr>
        <w:top w:val="none" w:sz="0" w:space="0" w:color="auto"/>
        <w:left w:val="none" w:sz="0" w:space="0" w:color="auto"/>
        <w:bottom w:val="none" w:sz="0" w:space="0" w:color="auto"/>
        <w:right w:val="none" w:sz="0" w:space="0" w:color="auto"/>
      </w:divBdr>
    </w:div>
    <w:div w:id="1022053765">
      <w:bodyDiv w:val="1"/>
      <w:marLeft w:val="0"/>
      <w:marRight w:val="0"/>
      <w:marTop w:val="0"/>
      <w:marBottom w:val="0"/>
      <w:divBdr>
        <w:top w:val="none" w:sz="0" w:space="0" w:color="auto"/>
        <w:left w:val="none" w:sz="0" w:space="0" w:color="auto"/>
        <w:bottom w:val="none" w:sz="0" w:space="0" w:color="auto"/>
        <w:right w:val="none" w:sz="0" w:space="0" w:color="auto"/>
      </w:divBdr>
      <w:divsChild>
        <w:div w:id="1064908282">
          <w:marLeft w:val="0"/>
          <w:marRight w:val="0"/>
          <w:marTop w:val="0"/>
          <w:marBottom w:val="0"/>
          <w:divBdr>
            <w:top w:val="none" w:sz="0" w:space="0" w:color="auto"/>
            <w:left w:val="none" w:sz="0" w:space="0" w:color="auto"/>
            <w:bottom w:val="none" w:sz="0" w:space="0" w:color="auto"/>
            <w:right w:val="none" w:sz="0" w:space="0" w:color="auto"/>
          </w:divBdr>
        </w:div>
      </w:divsChild>
    </w:div>
    <w:div w:id="1177227881">
      <w:bodyDiv w:val="1"/>
      <w:marLeft w:val="0"/>
      <w:marRight w:val="0"/>
      <w:marTop w:val="0"/>
      <w:marBottom w:val="0"/>
      <w:divBdr>
        <w:top w:val="none" w:sz="0" w:space="0" w:color="auto"/>
        <w:left w:val="none" w:sz="0" w:space="0" w:color="auto"/>
        <w:bottom w:val="none" w:sz="0" w:space="0" w:color="auto"/>
        <w:right w:val="none" w:sz="0" w:space="0" w:color="auto"/>
      </w:divBdr>
    </w:div>
    <w:div w:id="1755736703">
      <w:bodyDiv w:val="1"/>
      <w:marLeft w:val="0"/>
      <w:marRight w:val="0"/>
      <w:marTop w:val="0"/>
      <w:marBottom w:val="0"/>
      <w:divBdr>
        <w:top w:val="none" w:sz="0" w:space="0" w:color="auto"/>
        <w:left w:val="none" w:sz="0" w:space="0" w:color="auto"/>
        <w:bottom w:val="none" w:sz="0" w:space="0" w:color="auto"/>
        <w:right w:val="none" w:sz="0" w:space="0" w:color="auto"/>
      </w:divBdr>
      <w:divsChild>
        <w:div w:id="176038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esf.hu" TargetMode="External"/><Relationship Id="rId18" Type="http://schemas.openxmlformats.org/officeDocument/2006/relationships/hyperlink" Target="mailto:hazaitamogatas@esf.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esf.hu" TargetMode="External"/><Relationship Id="rId2" Type="http://schemas.openxmlformats.org/officeDocument/2006/relationships/numbering" Target="numbering.xml"/><Relationship Id="rId16" Type="http://schemas.openxmlformats.org/officeDocument/2006/relationships/hyperlink" Target="http://www.szmm.gov.hu" TargetMode="External"/><Relationship Id="rId20" Type="http://schemas.openxmlformats.org/officeDocument/2006/relationships/hyperlink" Target="mailto:nfu@nfu.gov.hu" TargetMode="External"/><Relationship Id="rId1" Type="http://schemas.openxmlformats.org/officeDocument/2006/relationships/customXml" Target="../customXml/item1.xml"/><Relationship Id="rId6" Type="http://schemas.openxmlformats.org/officeDocument/2006/relationships/hyperlink" Target="mailto:oft@dravanet.hu"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ifjuvarosvedok.wsb.hu" TargetMode="External"/><Relationship Id="rId10" Type="http://schemas.openxmlformats.org/officeDocument/2006/relationships/image" Target="media/image4.jpeg"/><Relationship Id="rId19" Type="http://schemas.openxmlformats.org/officeDocument/2006/relationships/hyperlink" Target="http://www.nfu.h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hungarianostra@tvnetwork.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D1D8-07E4-40DD-8A27-88D1C6D5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Pages>
  <Words>1771</Words>
  <Characters>12225</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OFT</dc:creator>
  <cp:keywords/>
  <dc:description/>
  <cp:lastModifiedBy>OFT</cp:lastModifiedBy>
  <cp:revision>15</cp:revision>
  <cp:lastPrinted>2008-10-09T09:34:00Z</cp:lastPrinted>
  <dcterms:created xsi:type="dcterms:W3CDTF">2008-09-01T06:54:00Z</dcterms:created>
  <dcterms:modified xsi:type="dcterms:W3CDTF">2008-10-09T11:11:00Z</dcterms:modified>
</cp:coreProperties>
</file>